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val="en-ZA"/>
        </w:rPr>
        <w:id w:val="1080860"/>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tblPr>
          <w:tblGrid>
            <w:gridCol w:w="9242"/>
          </w:tblGrid>
          <w:tr w:rsidR="00795701">
            <w:trPr>
              <w:trHeight w:val="2880"/>
              <w:jc w:val="center"/>
            </w:trPr>
            <w:sdt>
              <w:sdtPr>
                <w:rPr>
                  <w:rFonts w:asciiTheme="majorHAnsi" w:eastAsiaTheme="majorEastAsia" w:hAnsiTheme="majorHAnsi" w:cstheme="majorBidi"/>
                  <w:caps/>
                  <w:lang w:val="en-ZA"/>
                </w:rPr>
                <w:alias w:val="Company"/>
                <w:id w:val="15524243"/>
                <w:dataBinding w:prefixMappings="xmlns:ns0='http://schemas.openxmlformats.org/officeDocument/2006/extended-properties'" w:xpath="/ns0:Properties[1]/ns0:Company[1]" w:storeItemID="{6668398D-A668-4E3E-A5EB-62B293D839F1}"/>
                <w:text/>
              </w:sdtPr>
              <w:sdtEndPr>
                <w:rPr>
                  <w:lang w:val="en-US"/>
                </w:rPr>
              </w:sdtEndPr>
              <w:sdtContent>
                <w:tc>
                  <w:tcPr>
                    <w:tcW w:w="5000" w:type="pct"/>
                  </w:tcPr>
                  <w:p w:rsidR="00795701" w:rsidRDefault="00795701">
                    <w:pPr>
                      <w:pStyle w:val="NoSpacing"/>
                      <w:jc w:val="center"/>
                      <w:rPr>
                        <w:rFonts w:asciiTheme="majorHAnsi" w:eastAsiaTheme="majorEastAsia" w:hAnsiTheme="majorHAnsi" w:cstheme="majorBidi"/>
                        <w:caps/>
                      </w:rPr>
                    </w:pPr>
                    <w:r>
                      <w:rPr>
                        <w:rFonts w:asciiTheme="majorHAnsi" w:eastAsiaTheme="majorEastAsia" w:hAnsiTheme="majorHAnsi" w:cstheme="majorBidi"/>
                        <w:caps/>
                        <w:lang w:val="en-ZA"/>
                      </w:rPr>
                      <w:t>University of Pretoria</w:t>
                    </w:r>
                  </w:p>
                </w:tc>
              </w:sdtContent>
            </w:sdt>
          </w:tr>
          <w:tr w:rsidR="00795701">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795701" w:rsidRDefault="00795701" w:rsidP="00795701">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Cone Penetration Test</w:t>
                    </w:r>
                  </w:p>
                </w:tc>
              </w:sdtContent>
            </w:sdt>
          </w:tr>
          <w:tr w:rsidR="00795701">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795701" w:rsidRDefault="00795701" w:rsidP="00795701">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Department of Geology</w:t>
                    </w:r>
                  </w:p>
                </w:tc>
              </w:sdtContent>
            </w:sdt>
          </w:tr>
          <w:tr w:rsidR="00795701">
            <w:trPr>
              <w:trHeight w:val="360"/>
              <w:jc w:val="center"/>
            </w:trPr>
            <w:tc>
              <w:tcPr>
                <w:tcW w:w="5000" w:type="pct"/>
                <w:vAlign w:val="center"/>
              </w:tcPr>
              <w:p w:rsidR="00795701" w:rsidRDefault="00795701">
                <w:pPr>
                  <w:pStyle w:val="NoSpacing"/>
                  <w:jc w:val="center"/>
                </w:pPr>
              </w:p>
            </w:tc>
          </w:tr>
          <w:tr w:rsidR="00795701">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795701" w:rsidRDefault="00795701" w:rsidP="00795701">
                    <w:pPr>
                      <w:pStyle w:val="NoSpacing"/>
                      <w:jc w:val="center"/>
                      <w:rPr>
                        <w:b/>
                        <w:bCs/>
                      </w:rPr>
                    </w:pPr>
                    <w:r>
                      <w:rPr>
                        <w:b/>
                        <w:bCs/>
                        <w:lang w:val="en-ZA"/>
                      </w:rPr>
                      <w:t>Sedzani Elia Muravha 28234422</w:t>
                    </w:r>
                  </w:p>
                </w:tc>
              </w:sdtContent>
            </w:sdt>
          </w:tr>
          <w:tr w:rsidR="00795701">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2-02-20T00:00:00Z">
                  <w:dateFormat w:val="M/d/yyyy"/>
                  <w:lid w:val="en-US"/>
                  <w:storeMappedDataAs w:val="dateTime"/>
                  <w:calendar w:val="gregorian"/>
                </w:date>
              </w:sdtPr>
              <w:sdtContent>
                <w:tc>
                  <w:tcPr>
                    <w:tcW w:w="5000" w:type="pct"/>
                    <w:vAlign w:val="center"/>
                  </w:tcPr>
                  <w:p w:rsidR="00795701" w:rsidRDefault="00795701">
                    <w:pPr>
                      <w:pStyle w:val="NoSpacing"/>
                      <w:jc w:val="center"/>
                      <w:rPr>
                        <w:b/>
                        <w:bCs/>
                      </w:rPr>
                    </w:pPr>
                    <w:r>
                      <w:rPr>
                        <w:b/>
                        <w:bCs/>
                      </w:rPr>
                      <w:t>2/20/2012</w:t>
                    </w:r>
                  </w:p>
                </w:tc>
              </w:sdtContent>
            </w:sdt>
          </w:tr>
        </w:tbl>
        <w:p w:rsidR="00795701" w:rsidRDefault="00795701"/>
        <w:p w:rsidR="00795701" w:rsidRDefault="00795701"/>
        <w:tbl>
          <w:tblPr>
            <w:tblpPr w:leftFromText="187" w:rightFromText="187" w:horzAnchor="margin" w:tblpXSpec="center" w:tblpYSpec="bottom"/>
            <w:tblW w:w="5000" w:type="pct"/>
            <w:tblLook w:val="04A0"/>
          </w:tblPr>
          <w:tblGrid>
            <w:gridCol w:w="9242"/>
          </w:tblGrid>
          <w:tr w:rsidR="00795701">
            <w:sdt>
              <w:sdtPr>
                <w:rPr>
                  <w:rFonts w:ascii="Times New Roman" w:hAnsi="Times New Roman" w:cs="Times New Roman"/>
                  <w:bCs/>
                  <w:iCs/>
                  <w:sz w:val="24"/>
                  <w:szCs w:val="24"/>
                </w:r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795701" w:rsidRDefault="008C6040" w:rsidP="003E11C1">
                    <w:pPr>
                      <w:pStyle w:val="NoSpacing"/>
                    </w:pPr>
                    <w:r w:rsidRPr="008C6040">
                      <w:rPr>
                        <w:rFonts w:ascii="Times New Roman" w:hAnsi="Times New Roman" w:cs="Times New Roman"/>
                        <w:bCs/>
                        <w:iCs/>
                        <w:sz w:val="24"/>
                        <w:szCs w:val="24"/>
                      </w:rPr>
                      <w:t xml:space="preserve">Abstract                                                                                                                                    The cone penetration test is a type of in-situ techniques commonly used for investigating unconsolidated near surface sediments which provide continuous profiling of geostratigraphy and soil properties evaluation and to survey the subsoil in detail by logging various physical parameters in the soil during and after soil penetration to the ground. CPT can be perfume either on land or over water and requires different pushing instruments. </w:t>
                    </w:r>
                    <w:r>
                      <w:rPr>
                        <w:rFonts w:ascii="Times New Roman" w:hAnsi="Times New Roman" w:cs="Times New Roman"/>
                        <w:bCs/>
                        <w:iCs/>
                        <w:sz w:val="24"/>
                        <w:szCs w:val="24"/>
                      </w:rPr>
                      <w:t>CPT procedures requires</w:t>
                    </w:r>
                    <w:r w:rsidRPr="008C6040">
                      <w:rPr>
                        <w:rFonts w:ascii="Times New Roman" w:hAnsi="Times New Roman" w:cs="Times New Roman"/>
                        <w:bCs/>
                        <w:iCs/>
                        <w:sz w:val="24"/>
                        <w:szCs w:val="24"/>
                      </w:rPr>
                      <w:t xml:space="preserve"> pre-drilling, verticality, reference measurements, rate of penetration, interval of readings, dissipation tests, calibration and maintenance, pore water effects</w:t>
                    </w:r>
                    <w:r>
                      <w:rPr>
                        <w:rFonts w:ascii="Times New Roman" w:hAnsi="Times New Roman" w:cs="Times New Roman"/>
                        <w:bCs/>
                        <w:iCs/>
                        <w:sz w:val="24"/>
                        <w:szCs w:val="24"/>
                      </w:rPr>
                      <w:t xml:space="preserve">. </w:t>
                    </w:r>
                    <w:r w:rsidRPr="008C6040">
                      <w:rPr>
                        <w:rFonts w:ascii="Times New Roman" w:hAnsi="Times New Roman" w:cs="Times New Roman"/>
                        <w:bCs/>
                        <w:iCs/>
                        <w:sz w:val="24"/>
                        <w:szCs w:val="24"/>
                      </w:rPr>
                      <w:t>There are different cone testing types that can be applied depending on the investigation and these cone testing types include mechanical cone testing, electric cone testing, the piezocone, the seismic cone testing.</w:t>
                    </w:r>
                  </w:p>
                </w:tc>
              </w:sdtContent>
            </w:sdt>
          </w:tr>
        </w:tbl>
        <w:p w:rsidR="00795701" w:rsidRDefault="00795701"/>
        <w:p w:rsidR="00795701" w:rsidRDefault="00795701" w:rsidP="000D3D2C">
          <w:pPr>
            <w:tabs>
              <w:tab w:val="left" w:pos="7920"/>
            </w:tabs>
          </w:pPr>
          <w:r>
            <w:br w:type="page"/>
          </w:r>
        </w:p>
      </w:sdtContent>
    </w:sdt>
    <w:p w:rsidR="00470FCA" w:rsidRPr="00AA21DE" w:rsidRDefault="00795701" w:rsidP="00774B0B">
      <w:pPr>
        <w:jc w:val="center"/>
        <w:outlineLvl w:val="0"/>
        <w:rPr>
          <w:rFonts w:ascii="Times New Roman" w:hAnsi="Times New Roman" w:cs="Times New Roman"/>
          <w:sz w:val="30"/>
          <w:szCs w:val="30"/>
        </w:rPr>
      </w:pPr>
      <w:r w:rsidRPr="00AA21DE">
        <w:rPr>
          <w:rFonts w:ascii="Times New Roman" w:hAnsi="Times New Roman" w:cs="Times New Roman"/>
          <w:sz w:val="30"/>
          <w:szCs w:val="30"/>
        </w:rPr>
        <w:lastRenderedPageBreak/>
        <w:t>Contents</w:t>
      </w:r>
    </w:p>
    <w:p w:rsidR="001D06D5" w:rsidRDefault="001D06D5" w:rsidP="00795701">
      <w:pPr>
        <w:rPr>
          <w:rFonts w:ascii="Times New Roman" w:hAnsi="Times New Roman" w:cs="Times New Roman"/>
          <w:sz w:val="28"/>
          <w:szCs w:val="28"/>
        </w:rPr>
      </w:pPr>
    </w:p>
    <w:p w:rsidR="00795701" w:rsidRDefault="00AA21DE" w:rsidP="00774B0B">
      <w:pPr>
        <w:outlineLvl w:val="0"/>
        <w:rPr>
          <w:rFonts w:ascii="Times New Roman" w:hAnsi="Times New Roman" w:cs="Times New Roman"/>
          <w:sz w:val="28"/>
          <w:szCs w:val="28"/>
        </w:rPr>
      </w:pPr>
      <w:r>
        <w:rPr>
          <w:rFonts w:ascii="Times New Roman" w:hAnsi="Times New Roman" w:cs="Times New Roman"/>
          <w:sz w:val="28"/>
          <w:szCs w:val="28"/>
        </w:rPr>
        <w:t>Abbreviations</w:t>
      </w:r>
      <w:r w:rsidR="00ED29FB">
        <w:rPr>
          <w:rFonts w:ascii="Times New Roman" w:hAnsi="Times New Roman" w:cs="Times New Roman"/>
          <w:sz w:val="28"/>
          <w:szCs w:val="28"/>
        </w:rPr>
        <w:t>......................................................................................</w:t>
      </w:r>
      <w:r w:rsidR="000D3D2C">
        <w:rPr>
          <w:rFonts w:ascii="Times New Roman" w:hAnsi="Times New Roman" w:cs="Times New Roman"/>
          <w:sz w:val="28"/>
          <w:szCs w:val="28"/>
        </w:rPr>
        <w:tab/>
        <w:t>3</w:t>
      </w:r>
    </w:p>
    <w:p w:rsidR="00124C4E" w:rsidRDefault="00124C4E" w:rsidP="00795701">
      <w:pPr>
        <w:rPr>
          <w:rFonts w:ascii="Times New Roman" w:hAnsi="Times New Roman" w:cs="Times New Roman"/>
          <w:sz w:val="28"/>
          <w:szCs w:val="28"/>
        </w:rPr>
      </w:pPr>
      <w:r>
        <w:rPr>
          <w:rFonts w:ascii="Times New Roman" w:hAnsi="Times New Roman" w:cs="Times New Roman"/>
          <w:sz w:val="28"/>
          <w:szCs w:val="28"/>
        </w:rPr>
        <w:t>Introduction</w:t>
      </w:r>
      <w:r w:rsidR="00ED29FB">
        <w:rPr>
          <w:rFonts w:ascii="Times New Roman" w:hAnsi="Times New Roman" w:cs="Times New Roman"/>
          <w:sz w:val="28"/>
          <w:szCs w:val="28"/>
        </w:rPr>
        <w:t>........................................................................................</w:t>
      </w:r>
      <w:r w:rsidR="000D3D2C">
        <w:rPr>
          <w:rFonts w:ascii="Times New Roman" w:hAnsi="Times New Roman" w:cs="Times New Roman"/>
          <w:sz w:val="28"/>
          <w:szCs w:val="28"/>
        </w:rPr>
        <w:tab/>
        <w:t>4</w:t>
      </w:r>
    </w:p>
    <w:p w:rsidR="00124C4E" w:rsidRDefault="00124C4E" w:rsidP="00795701">
      <w:pPr>
        <w:rPr>
          <w:rFonts w:ascii="Times New Roman" w:hAnsi="Times New Roman" w:cs="Times New Roman"/>
          <w:sz w:val="28"/>
          <w:szCs w:val="28"/>
        </w:rPr>
      </w:pPr>
      <w:r>
        <w:rPr>
          <w:rFonts w:ascii="Times New Roman" w:hAnsi="Times New Roman" w:cs="Times New Roman"/>
          <w:sz w:val="28"/>
          <w:szCs w:val="28"/>
        </w:rPr>
        <w:t>History</w:t>
      </w:r>
      <w:r w:rsidR="00ED29FB">
        <w:rPr>
          <w:rFonts w:ascii="Times New Roman" w:hAnsi="Times New Roman" w:cs="Times New Roman"/>
          <w:sz w:val="28"/>
          <w:szCs w:val="28"/>
        </w:rPr>
        <w:t>................................................................................................</w:t>
      </w:r>
      <w:r w:rsidR="000D3D2C">
        <w:rPr>
          <w:rFonts w:ascii="Times New Roman" w:hAnsi="Times New Roman" w:cs="Times New Roman"/>
          <w:sz w:val="28"/>
          <w:szCs w:val="28"/>
        </w:rPr>
        <w:tab/>
        <w:t>4</w:t>
      </w:r>
    </w:p>
    <w:p w:rsidR="00190644" w:rsidRPr="00190644" w:rsidRDefault="00190644" w:rsidP="00795701">
      <w:pPr>
        <w:rPr>
          <w:rFonts w:ascii="Times New Roman" w:hAnsi="Times New Roman" w:cs="Times New Roman"/>
          <w:sz w:val="28"/>
          <w:szCs w:val="28"/>
        </w:rPr>
      </w:pPr>
      <w:r w:rsidRPr="00190644">
        <w:rPr>
          <w:rFonts w:ascii="Times New Roman" w:hAnsi="Times New Roman" w:cs="Times New Roman"/>
          <w:bCs/>
          <w:sz w:val="28"/>
          <w:szCs w:val="28"/>
        </w:rPr>
        <w:t>Role of the CPT</w:t>
      </w:r>
      <w:r w:rsidR="00ED29FB">
        <w:rPr>
          <w:rFonts w:ascii="Times New Roman" w:hAnsi="Times New Roman" w:cs="Times New Roman"/>
          <w:bCs/>
          <w:sz w:val="28"/>
          <w:szCs w:val="28"/>
        </w:rPr>
        <w:t>....................................................................................</w:t>
      </w:r>
      <w:r w:rsidR="000D3D2C">
        <w:rPr>
          <w:rFonts w:ascii="Times New Roman" w:hAnsi="Times New Roman" w:cs="Times New Roman"/>
          <w:bCs/>
          <w:sz w:val="28"/>
          <w:szCs w:val="28"/>
        </w:rPr>
        <w:tab/>
        <w:t>5</w:t>
      </w:r>
    </w:p>
    <w:p w:rsidR="00124C4E" w:rsidRDefault="00124C4E" w:rsidP="00795701">
      <w:pPr>
        <w:rPr>
          <w:rFonts w:ascii="Times New Roman" w:hAnsi="Times New Roman" w:cs="Times New Roman"/>
          <w:sz w:val="28"/>
          <w:szCs w:val="28"/>
        </w:rPr>
      </w:pPr>
      <w:r>
        <w:rPr>
          <w:rFonts w:ascii="Times New Roman" w:hAnsi="Times New Roman" w:cs="Times New Roman"/>
          <w:sz w:val="28"/>
          <w:szCs w:val="28"/>
        </w:rPr>
        <w:t>Test</w:t>
      </w:r>
      <w:r w:rsidR="009D566D">
        <w:rPr>
          <w:rFonts w:ascii="Times New Roman" w:hAnsi="Times New Roman" w:cs="Times New Roman"/>
          <w:sz w:val="28"/>
          <w:szCs w:val="28"/>
        </w:rPr>
        <w:t>ing</w:t>
      </w:r>
      <w:r>
        <w:rPr>
          <w:rFonts w:ascii="Times New Roman" w:hAnsi="Times New Roman" w:cs="Times New Roman"/>
          <w:sz w:val="28"/>
          <w:szCs w:val="28"/>
        </w:rPr>
        <w:t xml:space="preserve"> equipment</w:t>
      </w:r>
      <w:r w:rsidR="009D566D">
        <w:rPr>
          <w:rFonts w:ascii="Times New Roman" w:hAnsi="Times New Roman" w:cs="Times New Roman"/>
          <w:sz w:val="28"/>
          <w:szCs w:val="28"/>
        </w:rPr>
        <w:t>s</w:t>
      </w:r>
      <w:r w:rsidR="00ED29FB">
        <w:rPr>
          <w:rFonts w:ascii="Times New Roman" w:hAnsi="Times New Roman" w:cs="Times New Roman"/>
          <w:sz w:val="28"/>
          <w:szCs w:val="28"/>
        </w:rPr>
        <w:t>..........................................................</w:t>
      </w:r>
      <w:r w:rsidR="009D566D">
        <w:rPr>
          <w:rFonts w:ascii="Times New Roman" w:hAnsi="Times New Roman" w:cs="Times New Roman"/>
          <w:sz w:val="28"/>
          <w:szCs w:val="28"/>
        </w:rPr>
        <w:t>..................</w:t>
      </w:r>
      <w:r w:rsidR="000D3D2C">
        <w:rPr>
          <w:rFonts w:ascii="Times New Roman" w:hAnsi="Times New Roman" w:cs="Times New Roman"/>
          <w:sz w:val="28"/>
          <w:szCs w:val="28"/>
        </w:rPr>
        <w:tab/>
        <w:t>6</w:t>
      </w:r>
    </w:p>
    <w:p w:rsidR="009B213F" w:rsidRDefault="009B213F" w:rsidP="00795701">
      <w:pPr>
        <w:rPr>
          <w:rFonts w:ascii="Times New Roman" w:hAnsi="Times New Roman" w:cs="Times New Roman"/>
          <w:sz w:val="28"/>
          <w:szCs w:val="28"/>
        </w:rPr>
      </w:pPr>
      <w:r>
        <w:rPr>
          <w:rFonts w:ascii="Times New Roman" w:hAnsi="Times New Roman" w:cs="Times New Roman"/>
          <w:sz w:val="28"/>
          <w:szCs w:val="28"/>
        </w:rPr>
        <w:t>Pushing equipments...............................................</w:t>
      </w:r>
      <w:r w:rsidR="000D3D2C">
        <w:rPr>
          <w:rFonts w:ascii="Times New Roman" w:hAnsi="Times New Roman" w:cs="Times New Roman"/>
          <w:sz w:val="28"/>
          <w:szCs w:val="28"/>
        </w:rPr>
        <w:t>..............................</w:t>
      </w:r>
      <w:r w:rsidR="000D3D2C">
        <w:rPr>
          <w:rFonts w:ascii="Times New Roman" w:hAnsi="Times New Roman" w:cs="Times New Roman"/>
          <w:sz w:val="28"/>
          <w:szCs w:val="28"/>
        </w:rPr>
        <w:tab/>
        <w:t>7</w:t>
      </w:r>
    </w:p>
    <w:p w:rsidR="00A33E05" w:rsidRPr="00A33E05" w:rsidRDefault="00A33E05" w:rsidP="00A33E05">
      <w:pPr>
        <w:pStyle w:val="ListParagraph"/>
        <w:numPr>
          <w:ilvl w:val="0"/>
          <w:numId w:val="14"/>
        </w:numPr>
        <w:rPr>
          <w:rFonts w:ascii="Times New Roman" w:hAnsi="Times New Roman" w:cs="Times New Roman"/>
          <w:sz w:val="24"/>
          <w:szCs w:val="24"/>
        </w:rPr>
      </w:pPr>
      <w:r w:rsidRPr="00A33E05">
        <w:rPr>
          <w:rFonts w:ascii="Times New Roman" w:hAnsi="Times New Roman" w:cs="Times New Roman"/>
          <w:sz w:val="24"/>
          <w:szCs w:val="24"/>
        </w:rPr>
        <w:t>On land</w:t>
      </w:r>
      <w:r>
        <w:rPr>
          <w:rFonts w:ascii="Times New Roman" w:hAnsi="Times New Roman" w:cs="Times New Roman"/>
          <w:sz w:val="24"/>
          <w:szCs w:val="24"/>
        </w:rPr>
        <w:t>………………………………………………………………….</w:t>
      </w:r>
      <w:r w:rsidRPr="00A33E05">
        <w:rPr>
          <w:rFonts w:ascii="Times New Roman" w:hAnsi="Times New Roman" w:cs="Times New Roman"/>
          <w:sz w:val="24"/>
          <w:szCs w:val="24"/>
        </w:rPr>
        <w:t xml:space="preserve"> </w:t>
      </w:r>
      <w:r w:rsidR="000D3D2C">
        <w:rPr>
          <w:rFonts w:ascii="Times New Roman" w:hAnsi="Times New Roman" w:cs="Times New Roman"/>
          <w:sz w:val="24"/>
          <w:szCs w:val="24"/>
        </w:rPr>
        <w:tab/>
        <w:t>7</w:t>
      </w:r>
    </w:p>
    <w:p w:rsidR="00A33E05" w:rsidRPr="00A33E05" w:rsidRDefault="00A33E05" w:rsidP="00A33E05">
      <w:pPr>
        <w:pStyle w:val="ListParagraph"/>
        <w:numPr>
          <w:ilvl w:val="0"/>
          <w:numId w:val="14"/>
        </w:numPr>
        <w:rPr>
          <w:rFonts w:ascii="Times New Roman" w:hAnsi="Times New Roman" w:cs="Times New Roman"/>
          <w:sz w:val="24"/>
          <w:szCs w:val="24"/>
        </w:rPr>
      </w:pPr>
      <w:r w:rsidRPr="00A33E05">
        <w:rPr>
          <w:rFonts w:ascii="Times New Roman" w:hAnsi="Times New Roman" w:cs="Times New Roman"/>
          <w:sz w:val="24"/>
          <w:szCs w:val="24"/>
        </w:rPr>
        <w:t>Over water</w:t>
      </w:r>
      <w:r>
        <w:rPr>
          <w:rFonts w:ascii="Times New Roman" w:hAnsi="Times New Roman" w:cs="Times New Roman"/>
          <w:sz w:val="24"/>
          <w:szCs w:val="24"/>
        </w:rPr>
        <w:t>……………………………………………………………….</w:t>
      </w:r>
      <w:r w:rsidR="000D3D2C">
        <w:rPr>
          <w:rFonts w:ascii="Times New Roman" w:hAnsi="Times New Roman" w:cs="Times New Roman"/>
          <w:sz w:val="24"/>
          <w:szCs w:val="24"/>
        </w:rPr>
        <w:tab/>
        <w:t>8</w:t>
      </w:r>
    </w:p>
    <w:p w:rsidR="009D566D" w:rsidRDefault="009D566D" w:rsidP="00795701">
      <w:pPr>
        <w:rPr>
          <w:rFonts w:ascii="Times New Roman" w:hAnsi="Times New Roman" w:cs="Times New Roman"/>
          <w:sz w:val="28"/>
          <w:szCs w:val="28"/>
        </w:rPr>
      </w:pPr>
      <w:r>
        <w:rPr>
          <w:rFonts w:ascii="Times New Roman" w:hAnsi="Times New Roman" w:cs="Times New Roman"/>
          <w:sz w:val="28"/>
          <w:szCs w:val="28"/>
        </w:rPr>
        <w:t xml:space="preserve">Test </w:t>
      </w:r>
      <w:r w:rsidR="00E41424">
        <w:rPr>
          <w:rFonts w:ascii="Times New Roman" w:hAnsi="Times New Roman" w:cs="Times New Roman"/>
          <w:sz w:val="28"/>
          <w:szCs w:val="28"/>
        </w:rPr>
        <w:t>producers</w:t>
      </w:r>
      <w:r>
        <w:rPr>
          <w:rFonts w:ascii="Times New Roman" w:hAnsi="Times New Roman" w:cs="Times New Roman"/>
          <w:sz w:val="28"/>
          <w:szCs w:val="28"/>
        </w:rPr>
        <w:t>......................................................................................</w:t>
      </w:r>
      <w:r w:rsidR="000D3D2C">
        <w:rPr>
          <w:rFonts w:ascii="Times New Roman" w:hAnsi="Times New Roman" w:cs="Times New Roman"/>
          <w:sz w:val="28"/>
          <w:szCs w:val="28"/>
        </w:rPr>
        <w:tab/>
        <w:t>8</w:t>
      </w:r>
    </w:p>
    <w:p w:rsidR="00E41424" w:rsidRPr="00E41424" w:rsidRDefault="00E41424" w:rsidP="00E41424">
      <w:pPr>
        <w:pStyle w:val="ListParagraph"/>
        <w:numPr>
          <w:ilvl w:val="0"/>
          <w:numId w:val="15"/>
        </w:numPr>
        <w:autoSpaceDE w:val="0"/>
        <w:autoSpaceDN w:val="0"/>
        <w:adjustRightInd w:val="0"/>
        <w:spacing w:after="0" w:line="240" w:lineRule="auto"/>
        <w:rPr>
          <w:rFonts w:ascii="Times New Roman" w:hAnsi="Times New Roman" w:cs="Times New Roman"/>
          <w:bCs/>
          <w:iCs/>
          <w:sz w:val="24"/>
          <w:szCs w:val="24"/>
          <w:lang w:val="en-US"/>
        </w:rPr>
      </w:pPr>
      <w:r w:rsidRPr="00E41424">
        <w:rPr>
          <w:rFonts w:ascii="Times New Roman" w:hAnsi="Times New Roman" w:cs="Times New Roman"/>
          <w:bCs/>
          <w:iCs/>
          <w:sz w:val="24"/>
          <w:szCs w:val="24"/>
          <w:lang w:val="en-US"/>
        </w:rPr>
        <w:t>Pre-drilling</w:t>
      </w:r>
      <w:r>
        <w:rPr>
          <w:rFonts w:ascii="Times New Roman" w:hAnsi="Times New Roman" w:cs="Times New Roman"/>
          <w:bCs/>
          <w:iCs/>
          <w:sz w:val="24"/>
          <w:szCs w:val="24"/>
          <w:lang w:val="en-US"/>
        </w:rPr>
        <w:t>………………………………………………………………</w:t>
      </w:r>
      <w:r w:rsidR="000D3D2C">
        <w:rPr>
          <w:rFonts w:ascii="Times New Roman" w:hAnsi="Times New Roman" w:cs="Times New Roman"/>
          <w:bCs/>
          <w:iCs/>
          <w:sz w:val="24"/>
          <w:szCs w:val="24"/>
          <w:lang w:val="en-US"/>
        </w:rPr>
        <w:tab/>
        <w:t>9</w:t>
      </w:r>
    </w:p>
    <w:p w:rsidR="00E41424" w:rsidRPr="00E41424" w:rsidRDefault="00E41424" w:rsidP="00E41424">
      <w:pPr>
        <w:pStyle w:val="ListParagraph"/>
        <w:numPr>
          <w:ilvl w:val="0"/>
          <w:numId w:val="15"/>
        </w:numPr>
        <w:autoSpaceDE w:val="0"/>
        <w:autoSpaceDN w:val="0"/>
        <w:adjustRightInd w:val="0"/>
        <w:spacing w:after="0" w:line="240" w:lineRule="auto"/>
        <w:rPr>
          <w:rFonts w:ascii="Times New Roman" w:hAnsi="Times New Roman" w:cs="Times New Roman"/>
          <w:bCs/>
          <w:iCs/>
          <w:sz w:val="24"/>
          <w:szCs w:val="24"/>
          <w:lang w:val="en-US"/>
        </w:rPr>
      </w:pPr>
      <w:r w:rsidRPr="00E41424">
        <w:rPr>
          <w:rFonts w:ascii="Times New Roman" w:hAnsi="Times New Roman" w:cs="Times New Roman"/>
          <w:bCs/>
          <w:iCs/>
          <w:sz w:val="24"/>
          <w:szCs w:val="24"/>
          <w:lang w:val="en-US"/>
        </w:rPr>
        <w:t>Verticality</w:t>
      </w:r>
      <w:r>
        <w:rPr>
          <w:rFonts w:ascii="Times New Roman" w:hAnsi="Times New Roman" w:cs="Times New Roman"/>
          <w:bCs/>
          <w:iCs/>
          <w:sz w:val="24"/>
          <w:szCs w:val="24"/>
          <w:lang w:val="en-US"/>
        </w:rPr>
        <w:t>………………………………………………………………..</w:t>
      </w:r>
      <w:r w:rsidR="000D3D2C">
        <w:rPr>
          <w:rFonts w:ascii="Times New Roman" w:hAnsi="Times New Roman" w:cs="Times New Roman"/>
          <w:bCs/>
          <w:iCs/>
          <w:sz w:val="24"/>
          <w:szCs w:val="24"/>
          <w:lang w:val="en-US"/>
        </w:rPr>
        <w:tab/>
        <w:t>9</w:t>
      </w:r>
    </w:p>
    <w:p w:rsidR="00E41424" w:rsidRPr="00E41424" w:rsidRDefault="00E41424" w:rsidP="00E41424">
      <w:pPr>
        <w:pStyle w:val="ListParagraph"/>
        <w:numPr>
          <w:ilvl w:val="0"/>
          <w:numId w:val="15"/>
        </w:numPr>
        <w:autoSpaceDE w:val="0"/>
        <w:autoSpaceDN w:val="0"/>
        <w:adjustRightInd w:val="0"/>
        <w:spacing w:after="0" w:line="240" w:lineRule="auto"/>
        <w:rPr>
          <w:rFonts w:ascii="Times New Roman" w:hAnsi="Times New Roman" w:cs="Times New Roman"/>
          <w:bCs/>
          <w:iCs/>
          <w:sz w:val="24"/>
          <w:szCs w:val="24"/>
          <w:lang w:val="en-US"/>
        </w:rPr>
      </w:pPr>
      <w:r w:rsidRPr="00E41424">
        <w:rPr>
          <w:rFonts w:ascii="Times New Roman" w:hAnsi="Times New Roman" w:cs="Times New Roman"/>
          <w:bCs/>
          <w:iCs/>
          <w:sz w:val="24"/>
          <w:szCs w:val="24"/>
          <w:lang w:val="en-US"/>
        </w:rPr>
        <w:t>Reference Measurements</w:t>
      </w:r>
      <w:r>
        <w:rPr>
          <w:rFonts w:ascii="Times New Roman" w:hAnsi="Times New Roman" w:cs="Times New Roman"/>
          <w:bCs/>
          <w:iCs/>
          <w:sz w:val="24"/>
          <w:szCs w:val="24"/>
          <w:lang w:val="en-US"/>
        </w:rPr>
        <w:t>………………………………………………….</w:t>
      </w:r>
      <w:r w:rsidR="000D3D2C">
        <w:rPr>
          <w:rFonts w:ascii="Times New Roman" w:hAnsi="Times New Roman" w:cs="Times New Roman"/>
          <w:bCs/>
          <w:iCs/>
          <w:sz w:val="24"/>
          <w:szCs w:val="24"/>
          <w:lang w:val="en-US"/>
        </w:rPr>
        <w:tab/>
        <w:t>9</w:t>
      </w:r>
    </w:p>
    <w:p w:rsidR="00E41424" w:rsidRPr="00E41424" w:rsidRDefault="00E41424" w:rsidP="00E41424">
      <w:pPr>
        <w:pStyle w:val="ListParagraph"/>
        <w:numPr>
          <w:ilvl w:val="0"/>
          <w:numId w:val="15"/>
        </w:numPr>
        <w:autoSpaceDE w:val="0"/>
        <w:autoSpaceDN w:val="0"/>
        <w:adjustRightInd w:val="0"/>
        <w:spacing w:after="0" w:line="240" w:lineRule="auto"/>
        <w:rPr>
          <w:rFonts w:ascii="Times New Roman" w:hAnsi="Times New Roman" w:cs="Times New Roman"/>
          <w:bCs/>
          <w:iCs/>
          <w:sz w:val="24"/>
          <w:szCs w:val="24"/>
          <w:lang w:val="en-US"/>
        </w:rPr>
      </w:pPr>
      <w:r w:rsidRPr="00E41424">
        <w:rPr>
          <w:rFonts w:ascii="Times New Roman" w:hAnsi="Times New Roman" w:cs="Times New Roman"/>
          <w:bCs/>
          <w:iCs/>
          <w:sz w:val="24"/>
          <w:szCs w:val="24"/>
          <w:lang w:val="en-US"/>
        </w:rPr>
        <w:t>Rate of Penetration</w:t>
      </w:r>
      <w:r>
        <w:rPr>
          <w:rFonts w:ascii="Times New Roman" w:hAnsi="Times New Roman" w:cs="Times New Roman"/>
          <w:bCs/>
          <w:iCs/>
          <w:sz w:val="24"/>
          <w:szCs w:val="24"/>
          <w:lang w:val="en-US"/>
        </w:rPr>
        <w:t>………………………………………………………</w:t>
      </w:r>
      <w:r w:rsidR="000D3D2C">
        <w:rPr>
          <w:rFonts w:ascii="Times New Roman" w:hAnsi="Times New Roman" w:cs="Times New Roman"/>
          <w:bCs/>
          <w:iCs/>
          <w:sz w:val="24"/>
          <w:szCs w:val="24"/>
          <w:lang w:val="en-US"/>
        </w:rPr>
        <w:tab/>
        <w:t>10</w:t>
      </w:r>
    </w:p>
    <w:p w:rsidR="00E41424" w:rsidRPr="00E41424" w:rsidRDefault="00E41424" w:rsidP="00E41424">
      <w:pPr>
        <w:pStyle w:val="ListParagraph"/>
        <w:numPr>
          <w:ilvl w:val="0"/>
          <w:numId w:val="15"/>
        </w:numPr>
        <w:autoSpaceDE w:val="0"/>
        <w:autoSpaceDN w:val="0"/>
        <w:adjustRightInd w:val="0"/>
        <w:spacing w:after="0" w:line="240" w:lineRule="auto"/>
        <w:rPr>
          <w:rFonts w:ascii="Times New Roman" w:hAnsi="Times New Roman" w:cs="Times New Roman"/>
          <w:bCs/>
          <w:iCs/>
          <w:sz w:val="24"/>
          <w:szCs w:val="24"/>
          <w:lang w:val="en-US"/>
        </w:rPr>
      </w:pPr>
      <w:r w:rsidRPr="00E41424">
        <w:rPr>
          <w:rFonts w:ascii="Times New Roman" w:hAnsi="Times New Roman" w:cs="Times New Roman"/>
          <w:bCs/>
          <w:iCs/>
          <w:sz w:val="24"/>
          <w:szCs w:val="24"/>
          <w:lang w:val="en-US"/>
        </w:rPr>
        <w:t>Interval of readings</w:t>
      </w:r>
      <w:r>
        <w:rPr>
          <w:rFonts w:ascii="Times New Roman" w:hAnsi="Times New Roman" w:cs="Times New Roman"/>
          <w:bCs/>
          <w:iCs/>
          <w:sz w:val="24"/>
          <w:szCs w:val="24"/>
          <w:lang w:val="en-US"/>
        </w:rPr>
        <w:t>……………………………………………………….</w:t>
      </w:r>
      <w:r w:rsidR="000D3D2C">
        <w:rPr>
          <w:rFonts w:ascii="Times New Roman" w:hAnsi="Times New Roman" w:cs="Times New Roman"/>
          <w:bCs/>
          <w:iCs/>
          <w:sz w:val="24"/>
          <w:szCs w:val="24"/>
          <w:lang w:val="en-US"/>
        </w:rPr>
        <w:tab/>
        <w:t>10</w:t>
      </w:r>
    </w:p>
    <w:p w:rsidR="00E41424" w:rsidRPr="00E41424" w:rsidRDefault="00E41424" w:rsidP="00E41424">
      <w:pPr>
        <w:pStyle w:val="ListParagraph"/>
        <w:numPr>
          <w:ilvl w:val="0"/>
          <w:numId w:val="15"/>
        </w:numPr>
        <w:autoSpaceDE w:val="0"/>
        <w:autoSpaceDN w:val="0"/>
        <w:adjustRightInd w:val="0"/>
        <w:spacing w:after="0" w:line="240" w:lineRule="auto"/>
        <w:rPr>
          <w:rFonts w:ascii="Times New Roman" w:hAnsi="Times New Roman" w:cs="Times New Roman"/>
          <w:bCs/>
          <w:iCs/>
          <w:sz w:val="24"/>
          <w:szCs w:val="24"/>
          <w:lang w:val="en-US"/>
        </w:rPr>
      </w:pPr>
      <w:r w:rsidRPr="00E41424">
        <w:rPr>
          <w:rFonts w:ascii="Times New Roman" w:hAnsi="Times New Roman" w:cs="Times New Roman"/>
          <w:bCs/>
          <w:iCs/>
          <w:sz w:val="24"/>
          <w:szCs w:val="24"/>
          <w:lang w:val="en-US"/>
        </w:rPr>
        <w:t>Dissipation Tests</w:t>
      </w:r>
      <w:r>
        <w:rPr>
          <w:rFonts w:ascii="Times New Roman" w:hAnsi="Times New Roman" w:cs="Times New Roman"/>
          <w:bCs/>
          <w:iCs/>
          <w:sz w:val="24"/>
          <w:szCs w:val="24"/>
          <w:lang w:val="en-US"/>
        </w:rPr>
        <w:t>……………………………………………………………</w:t>
      </w:r>
      <w:r w:rsidR="000D3D2C">
        <w:rPr>
          <w:rFonts w:ascii="Times New Roman" w:hAnsi="Times New Roman" w:cs="Times New Roman"/>
          <w:bCs/>
          <w:iCs/>
          <w:sz w:val="24"/>
          <w:szCs w:val="24"/>
          <w:lang w:val="en-US"/>
        </w:rPr>
        <w:tab/>
        <w:t>10</w:t>
      </w:r>
    </w:p>
    <w:p w:rsidR="00E41424" w:rsidRPr="00E41424" w:rsidRDefault="00E41424" w:rsidP="00E41424">
      <w:pPr>
        <w:pStyle w:val="ListParagraph"/>
        <w:numPr>
          <w:ilvl w:val="0"/>
          <w:numId w:val="15"/>
        </w:numPr>
        <w:autoSpaceDE w:val="0"/>
        <w:autoSpaceDN w:val="0"/>
        <w:adjustRightInd w:val="0"/>
        <w:spacing w:after="0" w:line="240" w:lineRule="auto"/>
        <w:rPr>
          <w:rFonts w:ascii="Times New Roman" w:hAnsi="Times New Roman" w:cs="Times New Roman"/>
          <w:bCs/>
          <w:iCs/>
          <w:sz w:val="24"/>
          <w:szCs w:val="24"/>
          <w:lang w:val="en-US"/>
        </w:rPr>
      </w:pPr>
      <w:r w:rsidRPr="00E41424">
        <w:rPr>
          <w:rFonts w:ascii="Times New Roman" w:hAnsi="Times New Roman" w:cs="Times New Roman"/>
          <w:bCs/>
          <w:iCs/>
          <w:sz w:val="24"/>
          <w:szCs w:val="24"/>
          <w:lang w:val="en-US"/>
        </w:rPr>
        <w:t>Calibration and Maintenance</w:t>
      </w:r>
      <w:r>
        <w:rPr>
          <w:rFonts w:ascii="Times New Roman" w:hAnsi="Times New Roman" w:cs="Times New Roman"/>
          <w:bCs/>
          <w:iCs/>
          <w:sz w:val="24"/>
          <w:szCs w:val="24"/>
          <w:lang w:val="en-US"/>
        </w:rPr>
        <w:t>…………………………………………….</w:t>
      </w:r>
      <w:r w:rsidR="000D3D2C">
        <w:rPr>
          <w:rFonts w:ascii="Times New Roman" w:hAnsi="Times New Roman" w:cs="Times New Roman"/>
          <w:bCs/>
          <w:iCs/>
          <w:sz w:val="24"/>
          <w:szCs w:val="24"/>
          <w:lang w:val="en-US"/>
        </w:rPr>
        <w:tab/>
        <w:t>10</w:t>
      </w:r>
    </w:p>
    <w:p w:rsidR="00E41424" w:rsidRPr="00E41424" w:rsidRDefault="00E41424" w:rsidP="00E41424">
      <w:pPr>
        <w:pStyle w:val="ListParagraph"/>
        <w:numPr>
          <w:ilvl w:val="0"/>
          <w:numId w:val="15"/>
        </w:numPr>
        <w:autoSpaceDE w:val="0"/>
        <w:autoSpaceDN w:val="0"/>
        <w:adjustRightInd w:val="0"/>
        <w:spacing w:after="0" w:line="240" w:lineRule="auto"/>
        <w:rPr>
          <w:rFonts w:ascii="Times New Roman" w:hAnsi="Times New Roman" w:cs="Times New Roman"/>
          <w:bCs/>
          <w:iCs/>
          <w:sz w:val="24"/>
          <w:szCs w:val="24"/>
          <w:lang w:val="en-US"/>
        </w:rPr>
      </w:pPr>
      <w:r w:rsidRPr="00E41424">
        <w:rPr>
          <w:rFonts w:ascii="Times New Roman" w:hAnsi="Times New Roman" w:cs="Times New Roman"/>
          <w:bCs/>
          <w:iCs/>
          <w:sz w:val="24"/>
          <w:szCs w:val="24"/>
          <w:lang w:val="en-US"/>
        </w:rPr>
        <w:t>Pore water effects</w:t>
      </w:r>
      <w:r>
        <w:rPr>
          <w:rFonts w:ascii="Times New Roman" w:hAnsi="Times New Roman" w:cs="Times New Roman"/>
          <w:bCs/>
          <w:iCs/>
          <w:sz w:val="24"/>
          <w:szCs w:val="24"/>
          <w:lang w:val="en-US"/>
        </w:rPr>
        <w:t>………………………………………………………….</w:t>
      </w:r>
      <w:r w:rsidR="000D3D2C">
        <w:rPr>
          <w:rFonts w:ascii="Times New Roman" w:hAnsi="Times New Roman" w:cs="Times New Roman"/>
          <w:bCs/>
          <w:iCs/>
          <w:sz w:val="24"/>
          <w:szCs w:val="24"/>
          <w:lang w:val="en-US"/>
        </w:rPr>
        <w:tab/>
        <w:t>10</w:t>
      </w:r>
    </w:p>
    <w:p w:rsidR="00E20E6E" w:rsidRDefault="00E20E6E" w:rsidP="00795701">
      <w:pPr>
        <w:rPr>
          <w:rFonts w:ascii="Times New Roman" w:hAnsi="Times New Roman" w:cs="Times New Roman"/>
          <w:sz w:val="28"/>
          <w:szCs w:val="28"/>
        </w:rPr>
      </w:pPr>
      <w:r>
        <w:rPr>
          <w:rFonts w:ascii="Times New Roman" w:hAnsi="Times New Roman" w:cs="Times New Roman"/>
          <w:sz w:val="28"/>
          <w:szCs w:val="28"/>
        </w:rPr>
        <w:t>Types of cone</w:t>
      </w:r>
      <w:r w:rsidR="009D566D">
        <w:rPr>
          <w:rFonts w:ascii="Times New Roman" w:hAnsi="Times New Roman" w:cs="Times New Roman"/>
          <w:sz w:val="28"/>
          <w:szCs w:val="28"/>
        </w:rPr>
        <w:t xml:space="preserve"> testing</w:t>
      </w:r>
      <w:r w:rsidR="00ED29FB">
        <w:rPr>
          <w:rFonts w:ascii="Times New Roman" w:hAnsi="Times New Roman" w:cs="Times New Roman"/>
          <w:sz w:val="28"/>
          <w:szCs w:val="28"/>
        </w:rPr>
        <w:t>........................................................</w:t>
      </w:r>
      <w:r w:rsidR="000D3D2C">
        <w:rPr>
          <w:rFonts w:ascii="Times New Roman" w:hAnsi="Times New Roman" w:cs="Times New Roman"/>
          <w:sz w:val="28"/>
          <w:szCs w:val="28"/>
        </w:rPr>
        <w:t>...................</w:t>
      </w:r>
      <w:r w:rsidR="000D3D2C">
        <w:rPr>
          <w:rFonts w:ascii="Times New Roman" w:hAnsi="Times New Roman" w:cs="Times New Roman"/>
          <w:sz w:val="28"/>
          <w:szCs w:val="28"/>
        </w:rPr>
        <w:tab/>
        <w:t>11</w:t>
      </w:r>
    </w:p>
    <w:p w:rsidR="00E41424" w:rsidRPr="00E41424" w:rsidRDefault="00E41424" w:rsidP="00E41424">
      <w:pPr>
        <w:pStyle w:val="ListParagraph"/>
        <w:numPr>
          <w:ilvl w:val="0"/>
          <w:numId w:val="16"/>
        </w:numPr>
        <w:rPr>
          <w:rFonts w:ascii="Times New Roman" w:hAnsi="Times New Roman" w:cs="Times New Roman"/>
          <w:sz w:val="24"/>
          <w:szCs w:val="24"/>
        </w:rPr>
      </w:pPr>
      <w:r w:rsidRPr="00E41424">
        <w:rPr>
          <w:rFonts w:ascii="Times New Roman" w:hAnsi="Times New Roman" w:cs="Times New Roman"/>
          <w:iCs/>
          <w:color w:val="000000"/>
          <w:sz w:val="24"/>
          <w:szCs w:val="24"/>
        </w:rPr>
        <w:t>Mechanical cone testing</w:t>
      </w:r>
      <w:r>
        <w:rPr>
          <w:rFonts w:ascii="Times New Roman" w:hAnsi="Times New Roman" w:cs="Times New Roman"/>
          <w:iCs/>
          <w:color w:val="000000"/>
          <w:sz w:val="24"/>
          <w:szCs w:val="24"/>
        </w:rPr>
        <w:t>…………………………………………………..</w:t>
      </w:r>
      <w:r w:rsidR="000D3D2C">
        <w:rPr>
          <w:rFonts w:ascii="Times New Roman" w:hAnsi="Times New Roman" w:cs="Times New Roman"/>
          <w:iCs/>
          <w:color w:val="000000"/>
          <w:sz w:val="24"/>
          <w:szCs w:val="24"/>
        </w:rPr>
        <w:tab/>
        <w:t>11</w:t>
      </w:r>
    </w:p>
    <w:p w:rsidR="00E41424" w:rsidRPr="00E41424" w:rsidRDefault="00E41424" w:rsidP="00E41424">
      <w:pPr>
        <w:pStyle w:val="ListParagraph"/>
        <w:numPr>
          <w:ilvl w:val="0"/>
          <w:numId w:val="16"/>
        </w:numPr>
        <w:rPr>
          <w:rFonts w:ascii="Times New Roman" w:hAnsi="Times New Roman" w:cs="Times New Roman"/>
          <w:sz w:val="24"/>
          <w:szCs w:val="24"/>
        </w:rPr>
      </w:pPr>
      <w:r w:rsidRPr="00E41424">
        <w:rPr>
          <w:rFonts w:ascii="Times New Roman" w:hAnsi="Times New Roman" w:cs="Times New Roman"/>
          <w:iCs/>
          <w:color w:val="000000"/>
          <w:sz w:val="24"/>
          <w:szCs w:val="24"/>
        </w:rPr>
        <w:t>Electric cone testing</w:t>
      </w:r>
      <w:r>
        <w:rPr>
          <w:rFonts w:ascii="Times New Roman" w:hAnsi="Times New Roman" w:cs="Times New Roman"/>
          <w:iCs/>
          <w:color w:val="000000"/>
          <w:sz w:val="24"/>
          <w:szCs w:val="24"/>
        </w:rPr>
        <w:t>…………………………………………………….</w:t>
      </w:r>
      <w:r w:rsidR="000D3D2C">
        <w:rPr>
          <w:rFonts w:ascii="Times New Roman" w:hAnsi="Times New Roman" w:cs="Times New Roman"/>
          <w:iCs/>
          <w:color w:val="000000"/>
          <w:sz w:val="24"/>
          <w:szCs w:val="24"/>
        </w:rPr>
        <w:tab/>
        <w:t>11</w:t>
      </w:r>
    </w:p>
    <w:p w:rsidR="00E41424" w:rsidRPr="00E41424" w:rsidRDefault="00E41424" w:rsidP="00E41424">
      <w:pPr>
        <w:pStyle w:val="ListParagraph"/>
        <w:numPr>
          <w:ilvl w:val="0"/>
          <w:numId w:val="16"/>
        </w:numPr>
        <w:rPr>
          <w:rFonts w:ascii="Times New Roman" w:hAnsi="Times New Roman" w:cs="Times New Roman"/>
          <w:sz w:val="24"/>
          <w:szCs w:val="24"/>
        </w:rPr>
      </w:pPr>
      <w:r w:rsidRPr="00E41424">
        <w:rPr>
          <w:rFonts w:ascii="Times New Roman" w:hAnsi="Times New Roman" w:cs="Times New Roman"/>
          <w:iCs/>
          <w:color w:val="000000"/>
          <w:sz w:val="24"/>
          <w:szCs w:val="24"/>
        </w:rPr>
        <w:t>The piezocone</w:t>
      </w:r>
      <w:r>
        <w:rPr>
          <w:rFonts w:ascii="Times New Roman" w:hAnsi="Times New Roman" w:cs="Times New Roman"/>
          <w:iCs/>
          <w:color w:val="000000"/>
          <w:sz w:val="24"/>
          <w:szCs w:val="24"/>
        </w:rPr>
        <w:t>…………………………………………………….</w:t>
      </w:r>
      <w:r w:rsidR="000D3D2C">
        <w:rPr>
          <w:rFonts w:ascii="Times New Roman" w:hAnsi="Times New Roman" w:cs="Times New Roman"/>
          <w:iCs/>
          <w:color w:val="000000"/>
          <w:sz w:val="24"/>
          <w:szCs w:val="24"/>
        </w:rPr>
        <w:tab/>
      </w:r>
      <w:r w:rsidR="000D3D2C">
        <w:rPr>
          <w:rFonts w:ascii="Times New Roman" w:hAnsi="Times New Roman" w:cs="Times New Roman"/>
          <w:iCs/>
          <w:color w:val="000000"/>
          <w:sz w:val="24"/>
          <w:szCs w:val="24"/>
        </w:rPr>
        <w:tab/>
        <w:t>12</w:t>
      </w:r>
    </w:p>
    <w:p w:rsidR="00E41424" w:rsidRPr="00E41424" w:rsidRDefault="00E41424" w:rsidP="00E41424">
      <w:pPr>
        <w:pStyle w:val="ListParagraph"/>
        <w:numPr>
          <w:ilvl w:val="0"/>
          <w:numId w:val="16"/>
        </w:numPr>
        <w:rPr>
          <w:rFonts w:ascii="Times New Roman" w:hAnsi="Times New Roman" w:cs="Times New Roman"/>
          <w:sz w:val="24"/>
          <w:szCs w:val="24"/>
        </w:rPr>
      </w:pPr>
      <w:r w:rsidRPr="00E41424">
        <w:rPr>
          <w:rFonts w:ascii="Times New Roman" w:hAnsi="Times New Roman" w:cs="Times New Roman"/>
          <w:iCs/>
          <w:color w:val="000000"/>
          <w:sz w:val="24"/>
          <w:szCs w:val="24"/>
        </w:rPr>
        <w:t>The seismic cone testing</w:t>
      </w:r>
      <w:r>
        <w:rPr>
          <w:rFonts w:ascii="Times New Roman" w:hAnsi="Times New Roman" w:cs="Times New Roman"/>
          <w:iCs/>
          <w:color w:val="000000"/>
          <w:sz w:val="24"/>
          <w:szCs w:val="24"/>
        </w:rPr>
        <w:t>……………………………………………..</w:t>
      </w:r>
      <w:r w:rsidR="00EA7B9D">
        <w:rPr>
          <w:rFonts w:ascii="Times New Roman" w:hAnsi="Times New Roman" w:cs="Times New Roman"/>
          <w:iCs/>
          <w:color w:val="000000"/>
          <w:sz w:val="24"/>
          <w:szCs w:val="24"/>
        </w:rPr>
        <w:tab/>
        <w:t>12</w:t>
      </w:r>
    </w:p>
    <w:p w:rsidR="00124C4E" w:rsidRDefault="00F44EF5" w:rsidP="00795701">
      <w:pPr>
        <w:rPr>
          <w:rFonts w:ascii="Times New Roman" w:hAnsi="Times New Roman" w:cs="Times New Roman"/>
          <w:sz w:val="28"/>
          <w:szCs w:val="28"/>
        </w:rPr>
      </w:pPr>
      <w:r>
        <w:rPr>
          <w:rFonts w:ascii="Times New Roman" w:hAnsi="Times New Roman" w:cs="Times New Roman"/>
          <w:sz w:val="28"/>
          <w:szCs w:val="28"/>
        </w:rPr>
        <w:t>Additional sensors</w:t>
      </w:r>
      <w:r w:rsidR="00ED29FB">
        <w:rPr>
          <w:rFonts w:ascii="Times New Roman" w:hAnsi="Times New Roman" w:cs="Times New Roman"/>
          <w:sz w:val="28"/>
          <w:szCs w:val="28"/>
        </w:rPr>
        <w:t>..................................................................................</w:t>
      </w:r>
      <w:r w:rsidR="00EA7B9D">
        <w:rPr>
          <w:rFonts w:ascii="Times New Roman" w:hAnsi="Times New Roman" w:cs="Times New Roman"/>
          <w:sz w:val="28"/>
          <w:szCs w:val="28"/>
        </w:rPr>
        <w:tab/>
        <w:t>14</w:t>
      </w:r>
    </w:p>
    <w:p w:rsidR="00F44EF5" w:rsidRDefault="00F44EF5" w:rsidP="00795701">
      <w:pPr>
        <w:rPr>
          <w:rFonts w:ascii="Times New Roman" w:hAnsi="Times New Roman" w:cs="Times New Roman"/>
          <w:sz w:val="28"/>
          <w:szCs w:val="28"/>
        </w:rPr>
      </w:pPr>
      <w:r>
        <w:rPr>
          <w:rFonts w:ascii="Times New Roman" w:hAnsi="Times New Roman" w:cs="Times New Roman"/>
          <w:sz w:val="28"/>
          <w:szCs w:val="28"/>
        </w:rPr>
        <w:t>Cone penetration test Interpretation</w:t>
      </w:r>
      <w:r w:rsidR="00ED29FB">
        <w:rPr>
          <w:rFonts w:ascii="Times New Roman" w:hAnsi="Times New Roman" w:cs="Times New Roman"/>
          <w:sz w:val="28"/>
          <w:szCs w:val="28"/>
        </w:rPr>
        <w:t>..........................</w:t>
      </w:r>
      <w:r w:rsidR="00EA7B9D">
        <w:rPr>
          <w:rFonts w:ascii="Times New Roman" w:hAnsi="Times New Roman" w:cs="Times New Roman"/>
          <w:sz w:val="28"/>
          <w:szCs w:val="28"/>
        </w:rPr>
        <w:t>.............................</w:t>
      </w:r>
      <w:r w:rsidR="00EA7B9D">
        <w:rPr>
          <w:rFonts w:ascii="Times New Roman" w:hAnsi="Times New Roman" w:cs="Times New Roman"/>
          <w:sz w:val="28"/>
          <w:szCs w:val="28"/>
        </w:rPr>
        <w:tab/>
        <w:t>14</w:t>
      </w:r>
    </w:p>
    <w:p w:rsidR="00F44EF5" w:rsidRDefault="00F44EF5" w:rsidP="00795701">
      <w:pPr>
        <w:rPr>
          <w:rFonts w:ascii="Times New Roman" w:hAnsi="Times New Roman" w:cs="Times New Roman"/>
          <w:sz w:val="28"/>
          <w:szCs w:val="28"/>
        </w:rPr>
      </w:pPr>
      <w:r>
        <w:rPr>
          <w:rFonts w:ascii="Times New Roman" w:hAnsi="Times New Roman" w:cs="Times New Roman"/>
          <w:sz w:val="28"/>
          <w:szCs w:val="28"/>
        </w:rPr>
        <w:t>Application of CPT results</w:t>
      </w:r>
      <w:r w:rsidR="00ED29FB">
        <w:rPr>
          <w:rFonts w:ascii="Times New Roman" w:hAnsi="Times New Roman" w:cs="Times New Roman"/>
          <w:sz w:val="28"/>
          <w:szCs w:val="28"/>
        </w:rPr>
        <w:t>.....................................................................</w:t>
      </w:r>
      <w:r w:rsidR="00EA7B9D">
        <w:rPr>
          <w:rFonts w:ascii="Times New Roman" w:hAnsi="Times New Roman" w:cs="Times New Roman"/>
          <w:sz w:val="28"/>
          <w:szCs w:val="28"/>
        </w:rPr>
        <w:tab/>
        <w:t>16</w:t>
      </w:r>
    </w:p>
    <w:p w:rsidR="00F44EF5" w:rsidRDefault="00F44EF5" w:rsidP="00795701">
      <w:pPr>
        <w:rPr>
          <w:rFonts w:ascii="Times New Roman" w:hAnsi="Times New Roman" w:cs="Times New Roman"/>
          <w:sz w:val="28"/>
          <w:szCs w:val="28"/>
        </w:rPr>
      </w:pPr>
      <w:r>
        <w:rPr>
          <w:rFonts w:ascii="Times New Roman" w:hAnsi="Times New Roman" w:cs="Times New Roman"/>
          <w:sz w:val="28"/>
          <w:szCs w:val="28"/>
        </w:rPr>
        <w:t>Conclusion</w:t>
      </w:r>
      <w:r w:rsidR="00ED29FB">
        <w:rPr>
          <w:rFonts w:ascii="Times New Roman" w:hAnsi="Times New Roman" w:cs="Times New Roman"/>
          <w:sz w:val="28"/>
          <w:szCs w:val="28"/>
        </w:rPr>
        <w:t>.............................................................................................</w:t>
      </w:r>
      <w:r w:rsidR="00EA7B9D">
        <w:rPr>
          <w:rFonts w:ascii="Times New Roman" w:hAnsi="Times New Roman" w:cs="Times New Roman"/>
          <w:sz w:val="28"/>
          <w:szCs w:val="28"/>
        </w:rPr>
        <w:tab/>
        <w:t>17</w:t>
      </w:r>
    </w:p>
    <w:p w:rsidR="00F44EF5" w:rsidRDefault="00F44EF5" w:rsidP="00795701">
      <w:pPr>
        <w:rPr>
          <w:rFonts w:ascii="Times New Roman" w:hAnsi="Times New Roman" w:cs="Times New Roman"/>
          <w:sz w:val="28"/>
          <w:szCs w:val="28"/>
        </w:rPr>
      </w:pPr>
      <w:r>
        <w:rPr>
          <w:rFonts w:ascii="Times New Roman" w:hAnsi="Times New Roman" w:cs="Times New Roman"/>
          <w:sz w:val="28"/>
          <w:szCs w:val="28"/>
        </w:rPr>
        <w:t>References</w:t>
      </w:r>
      <w:r w:rsidR="00ED29FB">
        <w:rPr>
          <w:rFonts w:ascii="Times New Roman" w:hAnsi="Times New Roman" w:cs="Times New Roman"/>
          <w:sz w:val="28"/>
          <w:szCs w:val="28"/>
        </w:rPr>
        <w:t>........................................................................</w:t>
      </w:r>
      <w:r w:rsidR="00EA7B9D">
        <w:rPr>
          <w:rFonts w:ascii="Times New Roman" w:hAnsi="Times New Roman" w:cs="Times New Roman"/>
          <w:sz w:val="28"/>
          <w:szCs w:val="28"/>
        </w:rPr>
        <w:t>......................</w:t>
      </w:r>
      <w:r w:rsidR="00EA7B9D">
        <w:rPr>
          <w:rFonts w:ascii="Times New Roman" w:hAnsi="Times New Roman" w:cs="Times New Roman"/>
          <w:sz w:val="28"/>
          <w:szCs w:val="28"/>
        </w:rPr>
        <w:tab/>
        <w:t>18</w:t>
      </w:r>
    </w:p>
    <w:p w:rsidR="001D06D5" w:rsidRDefault="001D06D5">
      <w:pPr>
        <w:rPr>
          <w:rFonts w:ascii="Times New Roman" w:hAnsi="Times New Roman" w:cs="Times New Roman"/>
          <w:sz w:val="28"/>
          <w:szCs w:val="28"/>
        </w:rPr>
      </w:pPr>
      <w:r>
        <w:rPr>
          <w:rFonts w:ascii="Times New Roman" w:hAnsi="Times New Roman" w:cs="Times New Roman"/>
          <w:sz w:val="28"/>
          <w:szCs w:val="28"/>
        </w:rPr>
        <w:br w:type="page"/>
      </w:r>
    </w:p>
    <w:p w:rsidR="00AA21DE" w:rsidRDefault="00AA21DE" w:rsidP="00774B0B">
      <w:pPr>
        <w:outlineLvl w:val="0"/>
        <w:rPr>
          <w:rFonts w:ascii="Times New Roman" w:hAnsi="Times New Roman" w:cs="Times New Roman"/>
          <w:sz w:val="30"/>
          <w:szCs w:val="30"/>
        </w:rPr>
      </w:pPr>
      <w:r>
        <w:rPr>
          <w:rFonts w:ascii="Times New Roman" w:hAnsi="Times New Roman" w:cs="Times New Roman"/>
          <w:sz w:val="30"/>
          <w:szCs w:val="30"/>
        </w:rPr>
        <w:lastRenderedPageBreak/>
        <w:t>Abbreviations</w:t>
      </w:r>
    </w:p>
    <w:p w:rsidR="00AA21DE" w:rsidRDefault="00AA21DE">
      <w:pPr>
        <w:rPr>
          <w:rFonts w:ascii="Times New Roman" w:hAnsi="Times New Roman" w:cs="Times New Roman"/>
          <w:sz w:val="30"/>
          <w:szCs w:val="30"/>
        </w:rPr>
      </w:pPr>
    </w:p>
    <w:p w:rsidR="0010293F" w:rsidRPr="000A6AC9" w:rsidRDefault="00AA21DE" w:rsidP="0010293F">
      <w:pPr>
        <w:rPr>
          <w:rFonts w:ascii="Times New Roman" w:hAnsi="Times New Roman" w:cs="Times New Roman"/>
          <w:sz w:val="24"/>
          <w:szCs w:val="24"/>
        </w:rPr>
      </w:pPr>
      <w:r w:rsidRPr="000A6AC9">
        <w:rPr>
          <w:rFonts w:ascii="Times New Roman" w:hAnsi="Times New Roman" w:cs="Times New Roman"/>
          <w:sz w:val="24"/>
          <w:szCs w:val="24"/>
        </w:rPr>
        <w:t>CPT = Cone penetration test.</w:t>
      </w:r>
    </w:p>
    <w:p w:rsidR="00B23B88" w:rsidRPr="000A6AC9" w:rsidRDefault="00AA21DE" w:rsidP="0010293F">
      <w:pPr>
        <w:rPr>
          <w:rFonts w:ascii="Times New Roman" w:hAnsi="Times New Roman" w:cs="Times New Roman"/>
          <w:sz w:val="24"/>
          <w:szCs w:val="24"/>
        </w:rPr>
      </w:pPr>
      <w:r w:rsidRPr="000A6AC9">
        <w:rPr>
          <w:rFonts w:ascii="Times New Roman" w:hAnsi="Times New Roman" w:cs="Times New Roman"/>
          <w:sz w:val="24"/>
          <w:szCs w:val="24"/>
        </w:rPr>
        <w:t>CPTu = Cone penetration test with pore pressure measurement – piezocone test.</w:t>
      </w:r>
    </w:p>
    <w:p w:rsidR="00B23B88" w:rsidRPr="000A6AC9" w:rsidRDefault="00B23B88" w:rsidP="00AA21DE">
      <w:pPr>
        <w:autoSpaceDE w:val="0"/>
        <w:autoSpaceDN w:val="0"/>
        <w:adjustRightInd w:val="0"/>
        <w:spacing w:after="0" w:line="240" w:lineRule="auto"/>
        <w:rPr>
          <w:rFonts w:ascii="Times New Roman" w:hAnsi="Times New Roman" w:cs="Times New Roman"/>
          <w:sz w:val="24"/>
          <w:szCs w:val="24"/>
          <w:lang w:val="en-US"/>
        </w:rPr>
      </w:pPr>
      <w:r w:rsidRPr="000A6AC9">
        <w:rPr>
          <w:rFonts w:ascii="Times New Roman" w:hAnsi="Times New Roman" w:cs="Times New Roman"/>
          <w:sz w:val="24"/>
          <w:szCs w:val="24"/>
          <w:lang w:val="en-US"/>
        </w:rPr>
        <w:t>qc  = Cone resistance</w:t>
      </w:r>
      <w:r w:rsidR="0010293F" w:rsidRPr="000A6AC9">
        <w:rPr>
          <w:rFonts w:ascii="Times New Roman" w:hAnsi="Times New Roman" w:cs="Times New Roman"/>
          <w:sz w:val="24"/>
          <w:szCs w:val="24"/>
          <w:lang w:val="en-US"/>
        </w:rPr>
        <w:t>.</w:t>
      </w:r>
    </w:p>
    <w:p w:rsidR="0010293F" w:rsidRPr="000A6AC9" w:rsidRDefault="0010293F" w:rsidP="00AA21DE">
      <w:pPr>
        <w:autoSpaceDE w:val="0"/>
        <w:autoSpaceDN w:val="0"/>
        <w:adjustRightInd w:val="0"/>
        <w:spacing w:after="0" w:line="240" w:lineRule="auto"/>
        <w:rPr>
          <w:rFonts w:ascii="Times New Roman" w:hAnsi="Times New Roman" w:cs="Times New Roman"/>
          <w:sz w:val="24"/>
          <w:szCs w:val="24"/>
          <w:lang w:val="en-US"/>
        </w:rPr>
      </w:pPr>
      <w:r w:rsidRPr="000A6AC9">
        <w:rPr>
          <w:rFonts w:ascii="Times New Roman" w:hAnsi="Times New Roman" w:cs="Times New Roman"/>
          <w:sz w:val="24"/>
          <w:szCs w:val="24"/>
          <w:lang w:val="en-US"/>
        </w:rPr>
        <w:t>qt  = Corrected cone resistance.</w:t>
      </w:r>
    </w:p>
    <w:p w:rsidR="000A3094" w:rsidRPr="000A6AC9" w:rsidRDefault="000A3094" w:rsidP="000A3094">
      <w:pPr>
        <w:autoSpaceDE w:val="0"/>
        <w:autoSpaceDN w:val="0"/>
        <w:adjustRightInd w:val="0"/>
        <w:spacing w:after="0" w:line="240" w:lineRule="auto"/>
        <w:rPr>
          <w:rFonts w:ascii="Times New Roman" w:hAnsi="Times New Roman" w:cs="Times New Roman"/>
          <w:sz w:val="24"/>
          <w:szCs w:val="24"/>
          <w:lang w:val="en-US"/>
        </w:rPr>
      </w:pPr>
      <w:r w:rsidRPr="000A6AC9">
        <w:rPr>
          <w:rFonts w:ascii="Times New Roman" w:hAnsi="Times New Roman" w:cs="Times New Roman"/>
          <w:sz w:val="24"/>
          <w:szCs w:val="24"/>
          <w:lang w:val="en-US"/>
        </w:rPr>
        <w:t xml:space="preserve">Dr    =Relative density </w:t>
      </w:r>
    </w:p>
    <w:p w:rsidR="000A3094" w:rsidRPr="000A6AC9" w:rsidRDefault="000A3094" w:rsidP="000A3094">
      <w:pPr>
        <w:autoSpaceDE w:val="0"/>
        <w:autoSpaceDN w:val="0"/>
        <w:adjustRightInd w:val="0"/>
        <w:spacing w:after="0" w:line="240" w:lineRule="auto"/>
        <w:rPr>
          <w:rFonts w:ascii="Times New Roman" w:hAnsi="Times New Roman" w:cs="Times New Roman"/>
          <w:sz w:val="24"/>
          <w:szCs w:val="24"/>
          <w:lang w:val="en-US"/>
        </w:rPr>
      </w:pPr>
      <w:r w:rsidRPr="000A6AC9">
        <w:rPr>
          <w:rFonts w:ascii="Times New Roman" w:eastAsia="SymbolMT" w:hAnsi="Times New Roman" w:cs="Times New Roman"/>
          <w:sz w:val="24"/>
          <w:szCs w:val="24"/>
          <w:lang w:val="en-US"/>
        </w:rPr>
        <w:t>φ</w:t>
      </w:r>
      <w:r w:rsidRPr="000A6AC9">
        <w:rPr>
          <w:rFonts w:ascii="Times New Roman" w:hAnsi="Times New Roman" w:cs="Times New Roman"/>
          <w:sz w:val="24"/>
          <w:szCs w:val="24"/>
          <w:lang w:val="en-US"/>
        </w:rPr>
        <w:t>'</w:t>
      </w:r>
      <w:r w:rsidR="000A6AC9">
        <w:rPr>
          <w:rFonts w:ascii="Times New Roman" w:hAnsi="Times New Roman" w:cs="Times New Roman"/>
          <w:sz w:val="24"/>
          <w:szCs w:val="24"/>
          <w:lang w:val="en-US"/>
        </w:rPr>
        <w:t xml:space="preserve"> </w:t>
      </w:r>
      <w:r w:rsidRPr="000A6AC9">
        <w:rPr>
          <w:rFonts w:ascii="Times New Roman" w:hAnsi="Times New Roman" w:cs="Times New Roman"/>
          <w:sz w:val="24"/>
          <w:szCs w:val="24"/>
          <w:lang w:val="en-US"/>
        </w:rPr>
        <w:t xml:space="preserve"> =  Friction angle</w:t>
      </w:r>
    </w:p>
    <w:p w:rsidR="000A3094" w:rsidRPr="000A6AC9" w:rsidRDefault="000A3094" w:rsidP="000A3094">
      <w:pPr>
        <w:autoSpaceDE w:val="0"/>
        <w:autoSpaceDN w:val="0"/>
        <w:adjustRightInd w:val="0"/>
        <w:spacing w:after="0" w:line="240" w:lineRule="auto"/>
        <w:rPr>
          <w:rFonts w:ascii="Times New Roman" w:hAnsi="Times New Roman" w:cs="Times New Roman"/>
          <w:sz w:val="24"/>
          <w:szCs w:val="24"/>
          <w:lang w:val="en-US"/>
        </w:rPr>
      </w:pPr>
      <w:r w:rsidRPr="000A6AC9">
        <w:rPr>
          <w:rFonts w:ascii="Times New Roman" w:eastAsia="SymbolMT" w:hAnsi="Times New Roman" w:cs="Times New Roman"/>
          <w:sz w:val="24"/>
          <w:szCs w:val="24"/>
          <w:lang w:val="en-US"/>
        </w:rPr>
        <w:t>Ψ</w:t>
      </w:r>
      <w:r w:rsidR="000A6AC9">
        <w:rPr>
          <w:rFonts w:ascii="Times New Roman" w:eastAsia="SymbolMT" w:hAnsi="Times New Roman" w:cs="Times New Roman"/>
          <w:sz w:val="24"/>
          <w:szCs w:val="24"/>
          <w:lang w:val="en-US"/>
        </w:rPr>
        <w:t xml:space="preserve"> </w:t>
      </w:r>
      <w:r w:rsidRPr="000A6AC9">
        <w:rPr>
          <w:rFonts w:ascii="Times New Roman" w:eastAsia="SymbolMT" w:hAnsi="Times New Roman" w:cs="Times New Roman"/>
          <w:sz w:val="24"/>
          <w:szCs w:val="24"/>
          <w:lang w:val="en-US"/>
        </w:rPr>
        <w:t xml:space="preserve">= </w:t>
      </w:r>
      <w:r w:rsidRPr="000A6AC9">
        <w:rPr>
          <w:rFonts w:ascii="Times New Roman" w:hAnsi="Times New Roman" w:cs="Times New Roman"/>
          <w:sz w:val="24"/>
          <w:szCs w:val="24"/>
          <w:lang w:val="en-US"/>
        </w:rPr>
        <w:t xml:space="preserve">State Parameter </w:t>
      </w:r>
    </w:p>
    <w:p w:rsidR="000A3094" w:rsidRPr="000A6AC9" w:rsidRDefault="000A3094" w:rsidP="000A3094">
      <w:pPr>
        <w:autoSpaceDE w:val="0"/>
        <w:autoSpaceDN w:val="0"/>
        <w:adjustRightInd w:val="0"/>
        <w:spacing w:after="0" w:line="240" w:lineRule="auto"/>
        <w:rPr>
          <w:rFonts w:ascii="Times New Roman" w:hAnsi="Times New Roman" w:cs="Times New Roman"/>
          <w:sz w:val="24"/>
          <w:szCs w:val="24"/>
          <w:lang w:val="en-US"/>
        </w:rPr>
      </w:pPr>
      <w:r w:rsidRPr="000A6AC9">
        <w:rPr>
          <w:rFonts w:ascii="Times New Roman" w:hAnsi="Times New Roman" w:cs="Times New Roman"/>
          <w:sz w:val="24"/>
          <w:szCs w:val="24"/>
          <w:lang w:val="en-US"/>
        </w:rPr>
        <w:t>K0  = In-situ stress ratio</w:t>
      </w:r>
    </w:p>
    <w:p w:rsidR="000A3094" w:rsidRPr="000A6AC9" w:rsidRDefault="000A3094" w:rsidP="000A3094">
      <w:pPr>
        <w:autoSpaceDE w:val="0"/>
        <w:autoSpaceDN w:val="0"/>
        <w:adjustRightInd w:val="0"/>
        <w:spacing w:after="0" w:line="240" w:lineRule="auto"/>
        <w:rPr>
          <w:rFonts w:ascii="Times New Roman" w:hAnsi="Times New Roman" w:cs="Times New Roman"/>
          <w:sz w:val="24"/>
          <w:szCs w:val="24"/>
          <w:lang w:val="en-US"/>
        </w:rPr>
      </w:pPr>
      <w:r w:rsidRPr="000A6AC9">
        <w:rPr>
          <w:rFonts w:ascii="Times New Roman" w:hAnsi="Times New Roman" w:cs="Times New Roman"/>
          <w:sz w:val="24"/>
          <w:szCs w:val="24"/>
          <w:lang w:val="en-US"/>
        </w:rPr>
        <w:t xml:space="preserve">E, G = Young’s and Shear moduli </w:t>
      </w:r>
    </w:p>
    <w:p w:rsidR="000A3094" w:rsidRPr="000A6AC9" w:rsidRDefault="000A3094" w:rsidP="000A3094">
      <w:pPr>
        <w:autoSpaceDE w:val="0"/>
        <w:autoSpaceDN w:val="0"/>
        <w:adjustRightInd w:val="0"/>
        <w:spacing w:after="0" w:line="240" w:lineRule="auto"/>
        <w:rPr>
          <w:rFonts w:ascii="Times New Roman" w:hAnsi="Times New Roman" w:cs="Times New Roman"/>
          <w:sz w:val="24"/>
          <w:szCs w:val="24"/>
          <w:lang w:val="en-US"/>
        </w:rPr>
      </w:pPr>
      <w:r w:rsidRPr="000A6AC9">
        <w:rPr>
          <w:rFonts w:ascii="Times New Roman" w:hAnsi="Times New Roman" w:cs="Times New Roman"/>
          <w:sz w:val="24"/>
          <w:szCs w:val="24"/>
          <w:lang w:val="en-US"/>
        </w:rPr>
        <w:t xml:space="preserve">G0 </w:t>
      </w:r>
      <w:r w:rsidR="000A6AC9" w:rsidRPr="000A6AC9">
        <w:rPr>
          <w:rFonts w:ascii="Times New Roman" w:hAnsi="Times New Roman" w:cs="Times New Roman"/>
          <w:sz w:val="24"/>
          <w:szCs w:val="24"/>
          <w:lang w:val="en-US"/>
        </w:rPr>
        <w:t>=</w:t>
      </w:r>
      <w:r w:rsidRPr="000A6AC9">
        <w:rPr>
          <w:rFonts w:ascii="Times New Roman" w:hAnsi="Times New Roman" w:cs="Times New Roman"/>
          <w:sz w:val="24"/>
          <w:szCs w:val="24"/>
          <w:lang w:val="en-US"/>
        </w:rPr>
        <w:t xml:space="preserve"> Small strain shear moduli</w:t>
      </w:r>
    </w:p>
    <w:p w:rsidR="000A6AC9" w:rsidRPr="000A6AC9" w:rsidRDefault="000A3094" w:rsidP="000A3094">
      <w:pPr>
        <w:autoSpaceDE w:val="0"/>
        <w:autoSpaceDN w:val="0"/>
        <w:adjustRightInd w:val="0"/>
        <w:spacing w:after="0" w:line="240" w:lineRule="auto"/>
        <w:rPr>
          <w:rFonts w:ascii="Times New Roman" w:hAnsi="Times New Roman" w:cs="Times New Roman"/>
          <w:sz w:val="24"/>
          <w:szCs w:val="24"/>
          <w:lang w:val="en-US"/>
        </w:rPr>
      </w:pPr>
      <w:r w:rsidRPr="000A6AC9">
        <w:rPr>
          <w:rFonts w:ascii="Times New Roman" w:hAnsi="Times New Roman" w:cs="Times New Roman"/>
          <w:sz w:val="24"/>
          <w:szCs w:val="24"/>
          <w:lang w:val="en-US"/>
        </w:rPr>
        <w:t>OCR</w:t>
      </w:r>
      <w:r w:rsidR="000A6AC9" w:rsidRPr="000A6AC9">
        <w:rPr>
          <w:rFonts w:ascii="Times New Roman" w:hAnsi="Times New Roman" w:cs="Times New Roman"/>
          <w:sz w:val="24"/>
          <w:szCs w:val="24"/>
          <w:lang w:val="en-US"/>
        </w:rPr>
        <w:t xml:space="preserve"> =</w:t>
      </w:r>
      <w:r w:rsidRPr="000A6AC9">
        <w:rPr>
          <w:rFonts w:ascii="Times New Roman" w:hAnsi="Times New Roman" w:cs="Times New Roman"/>
          <w:sz w:val="24"/>
          <w:szCs w:val="24"/>
          <w:lang w:val="en-US"/>
        </w:rPr>
        <w:t xml:space="preserve"> Over consolidation ratio </w:t>
      </w:r>
    </w:p>
    <w:p w:rsidR="000A3094" w:rsidRPr="000A6AC9" w:rsidRDefault="000A3094" w:rsidP="000A3094">
      <w:pPr>
        <w:autoSpaceDE w:val="0"/>
        <w:autoSpaceDN w:val="0"/>
        <w:adjustRightInd w:val="0"/>
        <w:spacing w:after="0" w:line="240" w:lineRule="auto"/>
        <w:rPr>
          <w:rFonts w:ascii="Times New Roman" w:hAnsi="Times New Roman" w:cs="Times New Roman"/>
          <w:sz w:val="24"/>
          <w:szCs w:val="24"/>
          <w:lang w:val="en-US"/>
        </w:rPr>
      </w:pPr>
      <w:r w:rsidRPr="000A6AC9">
        <w:rPr>
          <w:rFonts w:ascii="Times New Roman" w:hAnsi="Times New Roman" w:cs="Times New Roman"/>
          <w:sz w:val="24"/>
          <w:szCs w:val="24"/>
          <w:lang w:val="en-US"/>
        </w:rPr>
        <w:t xml:space="preserve">M </w:t>
      </w:r>
      <w:r w:rsidR="000A6AC9" w:rsidRPr="000A6AC9">
        <w:rPr>
          <w:rFonts w:ascii="Times New Roman" w:hAnsi="Times New Roman" w:cs="Times New Roman"/>
          <w:sz w:val="24"/>
          <w:szCs w:val="24"/>
          <w:lang w:val="en-US"/>
        </w:rPr>
        <w:t xml:space="preserve">= </w:t>
      </w:r>
      <w:r w:rsidRPr="000A6AC9">
        <w:rPr>
          <w:rFonts w:ascii="Times New Roman" w:hAnsi="Times New Roman" w:cs="Times New Roman"/>
          <w:sz w:val="24"/>
          <w:szCs w:val="24"/>
          <w:lang w:val="en-US"/>
        </w:rPr>
        <w:t>Compressibility</w:t>
      </w:r>
    </w:p>
    <w:p w:rsidR="000A6AC9" w:rsidRPr="000A6AC9" w:rsidRDefault="000A3094" w:rsidP="000A3094">
      <w:pPr>
        <w:autoSpaceDE w:val="0"/>
        <w:autoSpaceDN w:val="0"/>
        <w:adjustRightInd w:val="0"/>
        <w:spacing w:after="0" w:line="240" w:lineRule="auto"/>
        <w:rPr>
          <w:rFonts w:ascii="Times New Roman" w:hAnsi="Times New Roman" w:cs="Times New Roman"/>
          <w:sz w:val="24"/>
          <w:szCs w:val="24"/>
          <w:lang w:val="en-US"/>
        </w:rPr>
      </w:pPr>
      <w:r w:rsidRPr="000A6AC9">
        <w:rPr>
          <w:rFonts w:ascii="Times New Roman" w:hAnsi="Times New Roman" w:cs="Times New Roman"/>
          <w:sz w:val="24"/>
          <w:szCs w:val="24"/>
          <w:lang w:val="en-US"/>
        </w:rPr>
        <w:t xml:space="preserve">su </w:t>
      </w:r>
      <w:r w:rsidR="000A6AC9" w:rsidRPr="000A6AC9">
        <w:rPr>
          <w:rFonts w:ascii="Times New Roman" w:hAnsi="Times New Roman" w:cs="Times New Roman"/>
          <w:sz w:val="24"/>
          <w:szCs w:val="24"/>
          <w:lang w:val="en-US"/>
        </w:rPr>
        <w:t xml:space="preserve">= </w:t>
      </w:r>
      <w:r w:rsidRPr="000A6AC9">
        <w:rPr>
          <w:rFonts w:ascii="Times New Roman" w:hAnsi="Times New Roman" w:cs="Times New Roman"/>
          <w:sz w:val="24"/>
          <w:szCs w:val="24"/>
          <w:lang w:val="en-US"/>
        </w:rPr>
        <w:t xml:space="preserve">Undrained shear strength </w:t>
      </w:r>
    </w:p>
    <w:p w:rsidR="000A3094" w:rsidRPr="000A6AC9" w:rsidRDefault="000A3094" w:rsidP="000A3094">
      <w:pPr>
        <w:autoSpaceDE w:val="0"/>
        <w:autoSpaceDN w:val="0"/>
        <w:adjustRightInd w:val="0"/>
        <w:spacing w:after="0" w:line="240" w:lineRule="auto"/>
        <w:rPr>
          <w:rFonts w:ascii="Times New Roman" w:hAnsi="Times New Roman" w:cs="Times New Roman"/>
          <w:sz w:val="24"/>
          <w:szCs w:val="24"/>
          <w:lang w:val="en-US"/>
        </w:rPr>
      </w:pPr>
      <w:r w:rsidRPr="000A6AC9">
        <w:rPr>
          <w:rFonts w:ascii="Times New Roman" w:hAnsi="Times New Roman" w:cs="Times New Roman"/>
          <w:sz w:val="24"/>
          <w:szCs w:val="24"/>
          <w:lang w:val="en-US"/>
        </w:rPr>
        <w:t xml:space="preserve">St </w:t>
      </w:r>
      <w:r w:rsidR="000A6AC9" w:rsidRPr="000A6AC9">
        <w:rPr>
          <w:rFonts w:ascii="Times New Roman" w:hAnsi="Times New Roman" w:cs="Times New Roman"/>
          <w:sz w:val="24"/>
          <w:szCs w:val="24"/>
          <w:lang w:val="en-US"/>
        </w:rPr>
        <w:t xml:space="preserve"> = </w:t>
      </w:r>
      <w:r w:rsidRPr="000A6AC9">
        <w:rPr>
          <w:rFonts w:ascii="Times New Roman" w:hAnsi="Times New Roman" w:cs="Times New Roman"/>
          <w:sz w:val="24"/>
          <w:szCs w:val="24"/>
          <w:lang w:val="en-US"/>
        </w:rPr>
        <w:t>Sensitivity</w:t>
      </w:r>
    </w:p>
    <w:p w:rsidR="000A6AC9" w:rsidRPr="000A6AC9" w:rsidRDefault="000A3094" w:rsidP="000A3094">
      <w:pPr>
        <w:autoSpaceDE w:val="0"/>
        <w:autoSpaceDN w:val="0"/>
        <w:adjustRightInd w:val="0"/>
        <w:spacing w:after="0" w:line="240" w:lineRule="auto"/>
        <w:rPr>
          <w:rFonts w:ascii="Times New Roman" w:hAnsi="Times New Roman" w:cs="Times New Roman"/>
          <w:sz w:val="24"/>
          <w:szCs w:val="24"/>
          <w:lang w:val="en-US"/>
        </w:rPr>
      </w:pPr>
      <w:r w:rsidRPr="000A6AC9">
        <w:rPr>
          <w:rFonts w:ascii="Times New Roman" w:hAnsi="Times New Roman" w:cs="Times New Roman"/>
          <w:sz w:val="24"/>
          <w:szCs w:val="24"/>
          <w:lang w:val="en-US"/>
        </w:rPr>
        <w:t xml:space="preserve">ch </w:t>
      </w:r>
      <w:r w:rsidR="000A6AC9" w:rsidRPr="000A6AC9">
        <w:rPr>
          <w:rFonts w:ascii="Times New Roman" w:hAnsi="Times New Roman" w:cs="Times New Roman"/>
          <w:sz w:val="24"/>
          <w:szCs w:val="24"/>
          <w:lang w:val="en-US"/>
        </w:rPr>
        <w:t xml:space="preserve"> = </w:t>
      </w:r>
      <w:r w:rsidRPr="000A6AC9">
        <w:rPr>
          <w:rFonts w:ascii="Times New Roman" w:hAnsi="Times New Roman" w:cs="Times New Roman"/>
          <w:sz w:val="24"/>
          <w:szCs w:val="24"/>
          <w:lang w:val="en-US"/>
        </w:rPr>
        <w:t>Coefficient of consolidation</w:t>
      </w:r>
    </w:p>
    <w:p w:rsidR="000A3094" w:rsidRDefault="000A3094" w:rsidP="000A3094">
      <w:pPr>
        <w:autoSpaceDE w:val="0"/>
        <w:autoSpaceDN w:val="0"/>
        <w:adjustRightInd w:val="0"/>
        <w:spacing w:after="0" w:line="240" w:lineRule="auto"/>
        <w:rPr>
          <w:rFonts w:ascii="Times New Roman" w:hAnsi="Times New Roman" w:cs="Times New Roman"/>
          <w:sz w:val="24"/>
          <w:szCs w:val="24"/>
          <w:lang w:val="en-US"/>
        </w:rPr>
      </w:pPr>
      <w:r w:rsidRPr="000A6AC9">
        <w:rPr>
          <w:rFonts w:ascii="Times New Roman" w:hAnsi="Times New Roman" w:cs="Times New Roman"/>
          <w:sz w:val="24"/>
          <w:szCs w:val="24"/>
          <w:lang w:val="en-US"/>
        </w:rPr>
        <w:t>k</w:t>
      </w:r>
      <w:r w:rsidR="000A6AC9" w:rsidRPr="000A6AC9">
        <w:rPr>
          <w:rFonts w:ascii="Times New Roman" w:hAnsi="Times New Roman" w:cs="Times New Roman"/>
          <w:sz w:val="24"/>
          <w:szCs w:val="24"/>
          <w:lang w:val="en-US"/>
        </w:rPr>
        <w:t xml:space="preserve"> =</w:t>
      </w:r>
      <w:r w:rsidRPr="000A6AC9">
        <w:rPr>
          <w:rFonts w:ascii="Times New Roman" w:hAnsi="Times New Roman" w:cs="Times New Roman"/>
          <w:sz w:val="24"/>
          <w:szCs w:val="24"/>
          <w:lang w:val="en-US"/>
        </w:rPr>
        <w:t xml:space="preserve"> Permeability</w:t>
      </w:r>
    </w:p>
    <w:p w:rsidR="0072594B" w:rsidRPr="0072594B" w:rsidRDefault="0072594B" w:rsidP="000A3094">
      <w:pPr>
        <w:autoSpaceDE w:val="0"/>
        <w:autoSpaceDN w:val="0"/>
        <w:adjustRightInd w:val="0"/>
        <w:spacing w:after="0" w:line="240" w:lineRule="auto"/>
        <w:rPr>
          <w:rFonts w:ascii="Times New Roman" w:hAnsi="Times New Roman" w:cs="Times New Roman"/>
          <w:sz w:val="24"/>
          <w:szCs w:val="24"/>
        </w:rPr>
      </w:pPr>
      <w:r w:rsidRPr="0072594B">
        <w:rPr>
          <w:rFonts w:ascii="Times New Roman" w:hAnsi="Times New Roman" w:cs="Times New Roman"/>
          <w:sz w:val="24"/>
          <w:szCs w:val="24"/>
          <w:lang w:val="en-US"/>
        </w:rPr>
        <w:t>SBT = Soil Behavior Type</w:t>
      </w:r>
    </w:p>
    <w:p w:rsidR="003F4F2C" w:rsidRPr="00AA21DE" w:rsidRDefault="003F4F2C" w:rsidP="00AA21DE">
      <w:pPr>
        <w:autoSpaceDE w:val="0"/>
        <w:autoSpaceDN w:val="0"/>
        <w:adjustRightInd w:val="0"/>
        <w:spacing w:after="0" w:line="240" w:lineRule="auto"/>
        <w:rPr>
          <w:rFonts w:ascii="Times New Roman" w:hAnsi="Times New Roman" w:cs="Times New Roman"/>
          <w:sz w:val="28"/>
          <w:szCs w:val="28"/>
        </w:rPr>
      </w:pPr>
      <w:r w:rsidRPr="00AA21DE">
        <w:rPr>
          <w:rFonts w:ascii="Times New Roman" w:hAnsi="Times New Roman" w:cs="Times New Roman"/>
          <w:sz w:val="30"/>
          <w:szCs w:val="30"/>
        </w:rPr>
        <w:br w:type="page"/>
      </w:r>
    </w:p>
    <w:p w:rsidR="00F44EF5" w:rsidRPr="00396272" w:rsidRDefault="003F4F2C" w:rsidP="00774B0B">
      <w:pPr>
        <w:outlineLvl w:val="0"/>
        <w:rPr>
          <w:rFonts w:ascii="Times New Roman" w:hAnsi="Times New Roman" w:cs="Times New Roman"/>
          <w:sz w:val="30"/>
          <w:szCs w:val="30"/>
        </w:rPr>
      </w:pPr>
      <w:r w:rsidRPr="00396272">
        <w:rPr>
          <w:rFonts w:ascii="Times New Roman" w:hAnsi="Times New Roman" w:cs="Times New Roman"/>
          <w:sz w:val="30"/>
          <w:szCs w:val="30"/>
        </w:rPr>
        <w:lastRenderedPageBreak/>
        <w:t>Introduction</w:t>
      </w:r>
    </w:p>
    <w:p w:rsidR="003F4F2C" w:rsidRPr="00973C34" w:rsidRDefault="003F4F2C" w:rsidP="003545C3">
      <w:pPr>
        <w:autoSpaceDE w:val="0"/>
        <w:autoSpaceDN w:val="0"/>
        <w:adjustRightInd w:val="0"/>
        <w:spacing w:after="0" w:line="240" w:lineRule="auto"/>
        <w:rPr>
          <w:rFonts w:ascii="Times New Roman" w:hAnsi="Times New Roman" w:cs="Times New Roman"/>
          <w:color w:val="E36C0A" w:themeColor="accent6" w:themeShade="BF"/>
          <w:sz w:val="24"/>
          <w:szCs w:val="24"/>
          <w:lang w:val="en-US"/>
        </w:rPr>
      </w:pPr>
      <w:r w:rsidRPr="00973C34">
        <w:rPr>
          <w:rFonts w:ascii="Times New Roman" w:hAnsi="Times New Roman" w:cs="Times New Roman"/>
          <w:color w:val="000000" w:themeColor="text1"/>
          <w:sz w:val="24"/>
          <w:szCs w:val="24"/>
        </w:rPr>
        <w:t xml:space="preserve">The cone penetration test is one of the most popular </w:t>
      </w:r>
      <w:r w:rsidR="00774B0B" w:rsidRPr="00973C34">
        <w:rPr>
          <w:rFonts w:ascii="Times New Roman" w:hAnsi="Times New Roman" w:cs="Times New Roman"/>
          <w:color w:val="000000" w:themeColor="text1"/>
          <w:sz w:val="24"/>
          <w:szCs w:val="24"/>
        </w:rPr>
        <w:t>types</w:t>
      </w:r>
      <w:r w:rsidR="00973C34" w:rsidRPr="00973C34">
        <w:rPr>
          <w:rFonts w:ascii="Times New Roman" w:hAnsi="Times New Roman" w:cs="Times New Roman"/>
          <w:color w:val="000000" w:themeColor="text1"/>
          <w:sz w:val="24"/>
          <w:szCs w:val="24"/>
        </w:rPr>
        <w:t xml:space="preserve"> of in-situ </w:t>
      </w:r>
      <w:r w:rsidR="00973C34" w:rsidRPr="00973C34">
        <w:rPr>
          <w:rFonts w:ascii="Times New Roman" w:hAnsi="Times New Roman" w:cs="Times New Roman"/>
          <w:color w:val="000000" w:themeColor="text1"/>
          <w:sz w:val="24"/>
          <w:szCs w:val="24"/>
          <w:lang w:val="en-US"/>
        </w:rPr>
        <w:t>technique for investigating unconsolidated, near surface sediments</w:t>
      </w:r>
      <w:r w:rsidR="00A50E74" w:rsidRPr="00973C34">
        <w:rPr>
          <w:rFonts w:ascii="Times New Roman" w:hAnsi="Times New Roman" w:cs="Times New Roman"/>
          <w:color w:val="000000" w:themeColor="text1"/>
          <w:sz w:val="24"/>
          <w:szCs w:val="24"/>
        </w:rPr>
        <w:t xml:space="preserve"> which provide </w:t>
      </w:r>
      <w:r w:rsidRPr="00973C34">
        <w:rPr>
          <w:rFonts w:ascii="Times New Roman" w:hAnsi="Times New Roman" w:cs="Times New Roman"/>
          <w:color w:val="000000" w:themeColor="text1"/>
          <w:sz w:val="24"/>
          <w:szCs w:val="24"/>
        </w:rPr>
        <w:t xml:space="preserve">continuous profiling of geostratigraphy </w:t>
      </w:r>
      <w:r w:rsidR="00774B0B" w:rsidRPr="00973C34">
        <w:rPr>
          <w:rFonts w:ascii="Times New Roman" w:hAnsi="Times New Roman" w:cs="Times New Roman"/>
          <w:color w:val="000000" w:themeColor="text1"/>
          <w:sz w:val="24"/>
          <w:szCs w:val="24"/>
        </w:rPr>
        <w:t>and soil properties evaluation</w:t>
      </w:r>
      <w:r w:rsidR="001C415A" w:rsidRPr="00973C34">
        <w:rPr>
          <w:rFonts w:ascii="Verdana,Bold" w:hAnsi="Verdana,Bold" w:cs="Verdana,Bold"/>
          <w:bCs/>
          <w:color w:val="000000" w:themeColor="text1"/>
          <w:sz w:val="24"/>
          <w:szCs w:val="24"/>
        </w:rPr>
        <w:t>.</w:t>
      </w:r>
      <w:r w:rsidR="001C415A" w:rsidRPr="00973C34">
        <w:rPr>
          <w:rFonts w:ascii="Verdana,Bold" w:hAnsi="Verdana,Bold" w:cs="Verdana,Bold"/>
          <w:b/>
          <w:bCs/>
          <w:color w:val="000000" w:themeColor="text1"/>
          <w:sz w:val="24"/>
          <w:szCs w:val="24"/>
        </w:rPr>
        <w:t xml:space="preserve"> </w:t>
      </w:r>
      <w:r w:rsidR="00973C34" w:rsidRPr="00973C34">
        <w:rPr>
          <w:rFonts w:ascii="Times New Roman" w:hAnsi="Times New Roman" w:cs="Times New Roman"/>
          <w:color w:val="000000" w:themeColor="text1"/>
          <w:sz w:val="24"/>
          <w:szCs w:val="24"/>
          <w:lang w:val="en-US"/>
        </w:rPr>
        <w:t>It is used to survey the subsoil in detail by logging various physical parameters in the soil during and after soil penetration to the ground.</w:t>
      </w:r>
      <w:r w:rsidR="00973C34" w:rsidRPr="00D1119B">
        <w:rPr>
          <w:rFonts w:ascii="Times New Roman" w:hAnsi="Times New Roman" w:cs="Times New Roman"/>
          <w:sz w:val="24"/>
          <w:szCs w:val="24"/>
        </w:rPr>
        <w:t xml:space="preserve"> </w:t>
      </w:r>
      <w:r w:rsidR="003E1AEF" w:rsidRPr="003E1AEF">
        <w:rPr>
          <w:rFonts w:ascii="Times New Roman" w:hAnsi="Times New Roman" w:cs="Times New Roman"/>
          <w:sz w:val="24"/>
          <w:szCs w:val="24"/>
          <w:lang w:val="en-US"/>
        </w:rPr>
        <w:t xml:space="preserve">The CPT has a </w:t>
      </w:r>
      <w:r w:rsidR="00AE1974" w:rsidRPr="003E1AEF">
        <w:rPr>
          <w:rFonts w:ascii="Times New Roman" w:hAnsi="Times New Roman" w:cs="Times New Roman"/>
          <w:sz w:val="24"/>
          <w:szCs w:val="24"/>
          <w:lang w:val="en-US"/>
        </w:rPr>
        <w:t>variety</w:t>
      </w:r>
      <w:r w:rsidR="003E1AEF" w:rsidRPr="003E1AEF">
        <w:rPr>
          <w:rFonts w:ascii="Times New Roman" w:hAnsi="Times New Roman" w:cs="Times New Roman"/>
          <w:sz w:val="24"/>
          <w:szCs w:val="24"/>
          <w:lang w:val="en-US"/>
        </w:rPr>
        <w:t xml:space="preserve"> of</w:t>
      </w:r>
      <w:r w:rsidR="003545C3" w:rsidRPr="003E1AEF">
        <w:rPr>
          <w:rFonts w:ascii="Times New Roman" w:hAnsi="Times New Roman" w:cs="Times New Roman"/>
          <w:sz w:val="24"/>
          <w:szCs w:val="24"/>
          <w:lang w:val="en-US"/>
        </w:rPr>
        <w:t xml:space="preserve"> device</w:t>
      </w:r>
      <w:r w:rsidR="003E1AEF" w:rsidRPr="003E1AEF">
        <w:rPr>
          <w:rFonts w:ascii="Times New Roman" w:hAnsi="Times New Roman" w:cs="Times New Roman"/>
          <w:sz w:val="24"/>
          <w:szCs w:val="24"/>
          <w:lang w:val="en-US"/>
        </w:rPr>
        <w:t>s such as pore pressure CPT which</w:t>
      </w:r>
      <w:r w:rsidR="003545C3" w:rsidRPr="003E1AEF">
        <w:rPr>
          <w:rFonts w:ascii="Times New Roman" w:hAnsi="Times New Roman" w:cs="Times New Roman"/>
          <w:sz w:val="24"/>
          <w:szCs w:val="24"/>
          <w:lang w:val="en-US"/>
        </w:rPr>
        <w:t xml:space="preserve"> is a modular, lightweight design that can be extended in length depending on the anticipated penetration</w:t>
      </w:r>
      <w:r w:rsidR="003545C3" w:rsidRPr="003E1AEF">
        <w:rPr>
          <w:rFonts w:ascii="AdvOT863180fb" w:hAnsi="AdvOT863180fb" w:cs="AdvOT863180fb"/>
          <w:sz w:val="16"/>
          <w:szCs w:val="16"/>
          <w:lang w:val="en-US"/>
        </w:rPr>
        <w:t>.</w:t>
      </w:r>
      <w:r w:rsidR="003545C3">
        <w:rPr>
          <w:rFonts w:ascii="AdvOT863180fb" w:hAnsi="AdvOT863180fb" w:cs="AdvOT863180fb"/>
          <w:sz w:val="16"/>
          <w:szCs w:val="16"/>
          <w:lang w:val="en-US"/>
        </w:rPr>
        <w:t xml:space="preserve"> </w:t>
      </w:r>
      <w:r w:rsidRPr="00D1119B">
        <w:rPr>
          <w:rFonts w:ascii="Times New Roman" w:hAnsi="Times New Roman" w:cs="Times New Roman"/>
          <w:sz w:val="24"/>
          <w:szCs w:val="24"/>
        </w:rPr>
        <w:t xml:space="preserve">In the Cone Penetration Test (CPT), end of a </w:t>
      </w:r>
      <w:r w:rsidR="001C415A" w:rsidRPr="00D1119B">
        <w:rPr>
          <w:rFonts w:ascii="Times New Roman" w:hAnsi="Times New Roman" w:cs="Times New Roman"/>
          <w:sz w:val="24"/>
          <w:szCs w:val="24"/>
        </w:rPr>
        <w:t xml:space="preserve">cone is </w:t>
      </w:r>
      <w:r w:rsidRPr="00D1119B">
        <w:rPr>
          <w:rFonts w:ascii="Times New Roman" w:hAnsi="Times New Roman" w:cs="Times New Roman"/>
          <w:sz w:val="24"/>
          <w:szCs w:val="24"/>
        </w:rPr>
        <w:t>pushed into the ground at</w:t>
      </w:r>
      <w:r w:rsidR="00471A40" w:rsidRPr="00D1119B">
        <w:rPr>
          <w:rFonts w:ascii="Times New Roman" w:hAnsi="Times New Roman" w:cs="Times New Roman"/>
          <w:sz w:val="24"/>
          <w:szCs w:val="24"/>
        </w:rPr>
        <w:t xml:space="preserve"> a constant rate and </w:t>
      </w:r>
      <w:r w:rsidRPr="00D1119B">
        <w:rPr>
          <w:rFonts w:ascii="Times New Roman" w:hAnsi="Times New Roman" w:cs="Times New Roman"/>
          <w:sz w:val="24"/>
          <w:szCs w:val="24"/>
        </w:rPr>
        <w:t>measurements of the resistance to penetration of t</w:t>
      </w:r>
      <w:r w:rsidR="00471A40" w:rsidRPr="00D1119B">
        <w:rPr>
          <w:rFonts w:ascii="Times New Roman" w:hAnsi="Times New Roman" w:cs="Times New Roman"/>
          <w:sz w:val="24"/>
          <w:szCs w:val="24"/>
        </w:rPr>
        <w:t>he cone and of a surface sleeve are made continuously</w:t>
      </w:r>
      <w:r w:rsidR="006B058E" w:rsidRPr="00D1119B">
        <w:rPr>
          <w:rFonts w:ascii="Times New Roman" w:hAnsi="Times New Roman" w:cs="Times New Roman"/>
          <w:bCs/>
          <w:sz w:val="24"/>
          <w:szCs w:val="24"/>
        </w:rPr>
        <w:t xml:space="preserve">.  The report will cover the </w:t>
      </w:r>
      <w:r w:rsidR="001D06D5" w:rsidRPr="00D1119B">
        <w:rPr>
          <w:rFonts w:ascii="Times New Roman" w:hAnsi="Times New Roman" w:cs="Times New Roman"/>
          <w:bCs/>
          <w:sz w:val="24"/>
          <w:szCs w:val="24"/>
        </w:rPr>
        <w:t>history of CPT,</w:t>
      </w:r>
      <w:r w:rsidR="00773F51" w:rsidRPr="00D1119B">
        <w:rPr>
          <w:rFonts w:ascii="Times New Roman" w:hAnsi="Times New Roman" w:cs="Times New Roman"/>
          <w:bCs/>
          <w:sz w:val="24"/>
          <w:szCs w:val="24"/>
        </w:rPr>
        <w:t xml:space="preserve"> test procedures, test equipments, interpretation and application of the results from the CPT.</w:t>
      </w:r>
    </w:p>
    <w:p w:rsidR="006B058E" w:rsidRDefault="006B058E" w:rsidP="00E039EA">
      <w:pPr>
        <w:autoSpaceDE w:val="0"/>
        <w:autoSpaceDN w:val="0"/>
        <w:adjustRightInd w:val="0"/>
        <w:spacing w:after="0" w:line="240" w:lineRule="auto"/>
        <w:rPr>
          <w:rFonts w:ascii="Times New Roman" w:hAnsi="Times New Roman" w:cs="Times New Roman"/>
          <w:bCs/>
          <w:sz w:val="18"/>
          <w:szCs w:val="18"/>
        </w:rPr>
      </w:pPr>
    </w:p>
    <w:p w:rsidR="00821041" w:rsidRPr="00821041" w:rsidRDefault="00821041" w:rsidP="00774B0B">
      <w:pPr>
        <w:outlineLvl w:val="0"/>
        <w:rPr>
          <w:rFonts w:ascii="Times New Roman" w:hAnsi="Times New Roman" w:cs="Times New Roman"/>
          <w:sz w:val="30"/>
          <w:szCs w:val="30"/>
        </w:rPr>
      </w:pPr>
      <w:r w:rsidRPr="00821041">
        <w:rPr>
          <w:rFonts w:ascii="Times New Roman" w:hAnsi="Times New Roman" w:cs="Times New Roman"/>
          <w:sz w:val="30"/>
          <w:szCs w:val="30"/>
        </w:rPr>
        <w:t>History</w:t>
      </w:r>
    </w:p>
    <w:p w:rsidR="00821041" w:rsidRPr="003545C3" w:rsidRDefault="0062056F" w:rsidP="0062056F">
      <w:pPr>
        <w:autoSpaceDE w:val="0"/>
        <w:autoSpaceDN w:val="0"/>
        <w:adjustRightInd w:val="0"/>
        <w:spacing w:after="0" w:line="240" w:lineRule="auto"/>
        <w:rPr>
          <w:rFonts w:ascii="Times New Roman" w:hAnsi="Times New Roman" w:cs="Times New Roman"/>
          <w:sz w:val="24"/>
          <w:szCs w:val="24"/>
        </w:rPr>
      </w:pPr>
      <w:r w:rsidRPr="00D1119B">
        <w:rPr>
          <w:rFonts w:ascii="Times New Roman" w:hAnsi="Times New Roman" w:cs="Times New Roman"/>
          <w:sz w:val="24"/>
          <w:szCs w:val="24"/>
        </w:rPr>
        <w:t>The history o</w:t>
      </w:r>
      <w:r w:rsidR="009911D3" w:rsidRPr="00D1119B">
        <w:rPr>
          <w:rFonts w:ascii="Times New Roman" w:hAnsi="Times New Roman" w:cs="Times New Roman"/>
          <w:sz w:val="24"/>
          <w:szCs w:val="24"/>
        </w:rPr>
        <w:t>f field cone penetrometers started around 1930</w:t>
      </w:r>
      <w:r w:rsidRPr="00D1119B">
        <w:rPr>
          <w:rFonts w:ascii="Times New Roman" w:hAnsi="Times New Roman" w:cs="Times New Roman"/>
          <w:sz w:val="24"/>
          <w:szCs w:val="24"/>
        </w:rPr>
        <w:t xml:space="preserve"> w</w:t>
      </w:r>
      <w:r w:rsidR="003545C3">
        <w:rPr>
          <w:rFonts w:ascii="Times New Roman" w:hAnsi="Times New Roman" w:cs="Times New Roman"/>
          <w:sz w:val="24"/>
          <w:szCs w:val="24"/>
        </w:rPr>
        <w:t xml:space="preserve">ith a design by the Netherlands </w:t>
      </w:r>
      <w:r w:rsidRPr="00D1119B">
        <w:rPr>
          <w:rFonts w:ascii="Times New Roman" w:hAnsi="Times New Roman" w:cs="Times New Roman"/>
          <w:sz w:val="24"/>
          <w:szCs w:val="24"/>
        </w:rPr>
        <w:t xml:space="preserve">Department of Public </w:t>
      </w:r>
      <w:r w:rsidR="00774B0B">
        <w:rPr>
          <w:rFonts w:ascii="Times New Roman" w:hAnsi="Times New Roman" w:cs="Times New Roman"/>
          <w:sz w:val="24"/>
          <w:szCs w:val="24"/>
        </w:rPr>
        <w:t>Works</w:t>
      </w:r>
      <w:r w:rsidR="009911D3" w:rsidRPr="00774B0B">
        <w:rPr>
          <w:rFonts w:ascii="Times New Roman" w:hAnsi="Times New Roman" w:cs="Times New Roman"/>
          <w:sz w:val="24"/>
          <w:szCs w:val="24"/>
        </w:rPr>
        <w:t xml:space="preserve"> (</w:t>
      </w:r>
      <w:r w:rsidR="00B9341E">
        <w:rPr>
          <w:rFonts w:ascii="Times New Roman" w:hAnsi="Times New Roman" w:cs="Times New Roman"/>
          <w:bCs/>
          <w:sz w:val="24"/>
          <w:szCs w:val="24"/>
        </w:rPr>
        <w:t>Mayne</w:t>
      </w:r>
      <w:r w:rsidR="00774B0B" w:rsidRPr="00774B0B">
        <w:rPr>
          <w:rFonts w:ascii="Times New Roman" w:hAnsi="Times New Roman" w:cs="Times New Roman"/>
          <w:bCs/>
          <w:sz w:val="24"/>
          <w:szCs w:val="24"/>
        </w:rPr>
        <w:t xml:space="preserve"> </w:t>
      </w:r>
      <w:r w:rsidR="009911D3" w:rsidRPr="00774B0B">
        <w:rPr>
          <w:rFonts w:ascii="Times New Roman" w:hAnsi="Times New Roman" w:cs="Times New Roman"/>
          <w:bCs/>
          <w:sz w:val="24"/>
          <w:szCs w:val="24"/>
        </w:rPr>
        <w:t>2001).</w:t>
      </w:r>
    </w:p>
    <w:p w:rsidR="003545C3" w:rsidRDefault="003545C3" w:rsidP="0062056F">
      <w:pPr>
        <w:autoSpaceDE w:val="0"/>
        <w:autoSpaceDN w:val="0"/>
        <w:adjustRightInd w:val="0"/>
        <w:spacing w:after="0" w:line="240" w:lineRule="auto"/>
        <w:rPr>
          <w:rFonts w:ascii="Times New Roman" w:hAnsi="Times New Roman" w:cs="Times New Roman"/>
          <w:bCs/>
          <w:sz w:val="24"/>
          <w:szCs w:val="24"/>
        </w:rPr>
      </w:pPr>
    </w:p>
    <w:p w:rsidR="003545C3" w:rsidRPr="00D1119B" w:rsidRDefault="003E1AEF" w:rsidP="0062056F">
      <w:pPr>
        <w:autoSpaceDE w:val="0"/>
        <w:autoSpaceDN w:val="0"/>
        <w:adjustRightInd w:val="0"/>
        <w:spacing w:after="0" w:line="240" w:lineRule="auto"/>
        <w:rPr>
          <w:rFonts w:ascii="Times New Roman" w:hAnsi="Times New Roman" w:cs="Times New Roman"/>
          <w:bCs/>
          <w:color w:val="008080"/>
          <w:sz w:val="24"/>
          <w:szCs w:val="24"/>
        </w:rPr>
      </w:pPr>
      <w:r>
        <w:rPr>
          <w:rFonts w:ascii="Times New Roman" w:hAnsi="Times New Roman" w:cs="Times New Roman"/>
          <w:bCs/>
          <w:noProof/>
          <w:color w:val="008080"/>
          <w:sz w:val="24"/>
          <w:szCs w:val="24"/>
          <w:lang w:val="en-US"/>
        </w:rPr>
        <w:drawing>
          <wp:anchor distT="0" distB="0" distL="114300" distR="114300" simplePos="0" relativeHeight="251658240" behindDoc="0" locked="0" layoutInCell="1" allowOverlap="1">
            <wp:simplePos x="0" y="0"/>
            <wp:positionH relativeFrom="margin">
              <wp:posOffset>66675</wp:posOffset>
            </wp:positionH>
            <wp:positionV relativeFrom="margin">
              <wp:posOffset>3343275</wp:posOffset>
            </wp:positionV>
            <wp:extent cx="1971675" cy="1609725"/>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71675" cy="1609725"/>
                    </a:xfrm>
                    <a:prstGeom prst="rect">
                      <a:avLst/>
                    </a:prstGeom>
                    <a:noFill/>
                    <a:ln w="9525">
                      <a:noFill/>
                      <a:miter lim="800000"/>
                      <a:headEnd/>
                      <a:tailEnd/>
                    </a:ln>
                  </pic:spPr>
                </pic:pic>
              </a:graphicData>
            </a:graphic>
          </wp:anchor>
        </w:drawing>
      </w:r>
    </w:p>
    <w:p w:rsidR="009911D3" w:rsidRDefault="00B21FBF" w:rsidP="0062056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B21FBF" w:rsidRDefault="00B21FBF" w:rsidP="0062056F">
      <w:pPr>
        <w:autoSpaceDE w:val="0"/>
        <w:autoSpaceDN w:val="0"/>
        <w:adjustRightInd w:val="0"/>
        <w:spacing w:after="0" w:line="240" w:lineRule="auto"/>
        <w:rPr>
          <w:rFonts w:ascii="Times New Roman" w:hAnsi="Times New Roman" w:cs="Times New Roman"/>
          <w:sz w:val="24"/>
          <w:szCs w:val="24"/>
        </w:rPr>
      </w:pPr>
    </w:p>
    <w:p w:rsidR="00B21FBF" w:rsidRDefault="00B21FBF" w:rsidP="0062056F">
      <w:pPr>
        <w:autoSpaceDE w:val="0"/>
        <w:autoSpaceDN w:val="0"/>
        <w:adjustRightInd w:val="0"/>
        <w:spacing w:after="0" w:line="240" w:lineRule="auto"/>
        <w:rPr>
          <w:rFonts w:ascii="Times New Roman" w:hAnsi="Times New Roman" w:cs="Times New Roman"/>
          <w:sz w:val="24"/>
          <w:szCs w:val="24"/>
        </w:rPr>
      </w:pPr>
    </w:p>
    <w:p w:rsidR="00B21FBF" w:rsidRDefault="00B21FBF" w:rsidP="0062056F">
      <w:pPr>
        <w:autoSpaceDE w:val="0"/>
        <w:autoSpaceDN w:val="0"/>
        <w:adjustRightInd w:val="0"/>
        <w:spacing w:after="0" w:line="240" w:lineRule="auto"/>
        <w:rPr>
          <w:rFonts w:ascii="Times New Roman" w:hAnsi="Times New Roman" w:cs="Times New Roman"/>
          <w:sz w:val="24"/>
          <w:szCs w:val="24"/>
        </w:rPr>
      </w:pPr>
    </w:p>
    <w:p w:rsidR="00B21FBF" w:rsidRDefault="00B21FBF" w:rsidP="0062056F">
      <w:pPr>
        <w:autoSpaceDE w:val="0"/>
        <w:autoSpaceDN w:val="0"/>
        <w:adjustRightInd w:val="0"/>
        <w:spacing w:after="0" w:line="240" w:lineRule="auto"/>
        <w:rPr>
          <w:rFonts w:ascii="Times New Roman" w:hAnsi="Times New Roman" w:cs="Times New Roman"/>
          <w:sz w:val="24"/>
          <w:szCs w:val="24"/>
        </w:rPr>
      </w:pPr>
    </w:p>
    <w:p w:rsidR="00B21FBF" w:rsidRDefault="00B21FBF" w:rsidP="0062056F">
      <w:pPr>
        <w:autoSpaceDE w:val="0"/>
        <w:autoSpaceDN w:val="0"/>
        <w:adjustRightInd w:val="0"/>
        <w:spacing w:after="0" w:line="240" w:lineRule="auto"/>
        <w:rPr>
          <w:rFonts w:ascii="Times New Roman" w:hAnsi="Times New Roman" w:cs="Times New Roman"/>
          <w:sz w:val="24"/>
          <w:szCs w:val="24"/>
        </w:rPr>
      </w:pPr>
    </w:p>
    <w:p w:rsidR="00B21FBF" w:rsidRDefault="00B21FBF" w:rsidP="0062056F">
      <w:pPr>
        <w:autoSpaceDE w:val="0"/>
        <w:autoSpaceDN w:val="0"/>
        <w:adjustRightInd w:val="0"/>
        <w:spacing w:after="0" w:line="240" w:lineRule="auto"/>
        <w:rPr>
          <w:rFonts w:ascii="Times New Roman" w:hAnsi="Times New Roman" w:cs="Times New Roman"/>
          <w:sz w:val="24"/>
          <w:szCs w:val="24"/>
        </w:rPr>
      </w:pPr>
    </w:p>
    <w:p w:rsidR="00B21FBF" w:rsidRDefault="00B21FBF" w:rsidP="0062056F">
      <w:pPr>
        <w:autoSpaceDE w:val="0"/>
        <w:autoSpaceDN w:val="0"/>
        <w:adjustRightInd w:val="0"/>
        <w:spacing w:after="0" w:line="240" w:lineRule="auto"/>
        <w:rPr>
          <w:rFonts w:ascii="Times New Roman" w:hAnsi="Times New Roman" w:cs="Times New Roman"/>
          <w:sz w:val="24"/>
          <w:szCs w:val="24"/>
        </w:rPr>
      </w:pPr>
    </w:p>
    <w:p w:rsidR="00B21FBF" w:rsidRDefault="00B21FBF" w:rsidP="0062056F">
      <w:pPr>
        <w:autoSpaceDE w:val="0"/>
        <w:autoSpaceDN w:val="0"/>
        <w:adjustRightInd w:val="0"/>
        <w:spacing w:after="0" w:line="240" w:lineRule="auto"/>
        <w:rPr>
          <w:rFonts w:ascii="Times New Roman" w:hAnsi="Times New Roman" w:cs="Times New Roman"/>
          <w:sz w:val="24"/>
          <w:szCs w:val="24"/>
        </w:rPr>
      </w:pPr>
    </w:p>
    <w:p w:rsidR="00B21FBF" w:rsidRPr="007B11AA" w:rsidRDefault="00F176C9" w:rsidP="00774B0B">
      <w:pPr>
        <w:autoSpaceDE w:val="0"/>
        <w:autoSpaceDN w:val="0"/>
        <w:adjustRightInd w:val="0"/>
        <w:spacing w:after="0" w:line="240" w:lineRule="auto"/>
        <w:outlineLvl w:val="0"/>
        <w:rPr>
          <w:rFonts w:ascii="Times New Roman" w:hAnsi="Times New Roman" w:cs="Times New Roman"/>
          <w:bCs/>
          <w:sz w:val="24"/>
          <w:szCs w:val="24"/>
        </w:rPr>
      </w:pPr>
      <w:r w:rsidRPr="007B11AA">
        <w:rPr>
          <w:rFonts w:ascii="Times New Roman" w:hAnsi="Times New Roman" w:cs="Times New Roman"/>
          <w:sz w:val="24"/>
          <w:szCs w:val="24"/>
        </w:rPr>
        <w:t>Fi</w:t>
      </w:r>
      <w:r w:rsidR="00A40C23">
        <w:rPr>
          <w:rFonts w:ascii="Times New Roman" w:hAnsi="Times New Roman" w:cs="Times New Roman"/>
          <w:sz w:val="24"/>
          <w:szCs w:val="24"/>
        </w:rPr>
        <w:t>gure 1</w:t>
      </w:r>
      <w:r w:rsidRPr="007B11AA">
        <w:rPr>
          <w:rFonts w:ascii="Times New Roman" w:hAnsi="Times New Roman" w:cs="Times New Roman"/>
          <w:sz w:val="24"/>
          <w:szCs w:val="24"/>
        </w:rPr>
        <w:t xml:space="preserve"> </w:t>
      </w:r>
      <w:r w:rsidR="00355B46" w:rsidRPr="007B11AA">
        <w:rPr>
          <w:rFonts w:ascii="Times New Roman" w:hAnsi="Times New Roman" w:cs="Times New Roman"/>
          <w:sz w:val="24"/>
          <w:szCs w:val="24"/>
        </w:rPr>
        <w:t xml:space="preserve">Early Dutch mechanical cone </w:t>
      </w:r>
      <w:r w:rsidR="00355B46" w:rsidRPr="007B11AA">
        <w:rPr>
          <w:rFonts w:ascii="Times New Roman" w:hAnsi="Times New Roman" w:cs="Times New Roman"/>
          <w:b/>
          <w:bCs/>
          <w:sz w:val="24"/>
          <w:szCs w:val="24"/>
        </w:rPr>
        <w:t>(</w:t>
      </w:r>
      <w:r w:rsidR="005477D7">
        <w:rPr>
          <w:rFonts w:ascii="Times New Roman" w:hAnsi="Times New Roman" w:cs="Times New Roman"/>
          <w:bCs/>
          <w:sz w:val="24"/>
          <w:szCs w:val="24"/>
        </w:rPr>
        <w:t>Robertson and Cabal</w:t>
      </w:r>
      <w:r w:rsidR="00AB4797">
        <w:rPr>
          <w:rFonts w:ascii="Times New Roman" w:hAnsi="Times New Roman" w:cs="Times New Roman"/>
          <w:bCs/>
          <w:sz w:val="24"/>
          <w:szCs w:val="24"/>
        </w:rPr>
        <w:t xml:space="preserve"> </w:t>
      </w:r>
      <w:r w:rsidR="00355B46" w:rsidRPr="007B11AA">
        <w:rPr>
          <w:rFonts w:ascii="Times New Roman" w:hAnsi="Times New Roman" w:cs="Times New Roman"/>
          <w:bCs/>
          <w:sz w:val="24"/>
          <w:szCs w:val="24"/>
        </w:rPr>
        <w:t xml:space="preserve">2009).  </w:t>
      </w:r>
    </w:p>
    <w:p w:rsidR="00355B46" w:rsidRPr="007B11AA" w:rsidRDefault="00355B46" w:rsidP="0062056F">
      <w:pPr>
        <w:autoSpaceDE w:val="0"/>
        <w:autoSpaceDN w:val="0"/>
        <w:adjustRightInd w:val="0"/>
        <w:spacing w:after="0" w:line="240" w:lineRule="auto"/>
        <w:rPr>
          <w:rFonts w:ascii="Times New Roman" w:hAnsi="Times New Roman" w:cs="Times New Roman"/>
          <w:bCs/>
          <w:sz w:val="24"/>
          <w:szCs w:val="24"/>
        </w:rPr>
      </w:pPr>
    </w:p>
    <w:p w:rsidR="00355B46" w:rsidRDefault="00F176C9" w:rsidP="00FA1DEC">
      <w:pPr>
        <w:autoSpaceDE w:val="0"/>
        <w:autoSpaceDN w:val="0"/>
        <w:adjustRightInd w:val="0"/>
        <w:spacing w:after="0" w:line="240" w:lineRule="auto"/>
        <w:rPr>
          <w:rFonts w:ascii="Times New Roman" w:hAnsi="Times New Roman" w:cs="Times New Roman"/>
          <w:bCs/>
          <w:sz w:val="24"/>
          <w:szCs w:val="24"/>
        </w:rPr>
      </w:pPr>
      <w:r w:rsidRPr="007B11AA">
        <w:rPr>
          <w:rFonts w:ascii="Times New Roman" w:hAnsi="Times New Roman" w:cs="Times New Roman"/>
          <w:sz w:val="24"/>
          <w:szCs w:val="24"/>
        </w:rPr>
        <w:t>T</w:t>
      </w:r>
      <w:r w:rsidR="00355B46" w:rsidRPr="007B11AA">
        <w:rPr>
          <w:rFonts w:ascii="Times New Roman" w:hAnsi="Times New Roman" w:cs="Times New Roman"/>
          <w:sz w:val="24"/>
          <w:szCs w:val="24"/>
        </w:rPr>
        <w:t>he</w:t>
      </w:r>
      <w:r w:rsidRPr="007B11AA">
        <w:rPr>
          <w:rFonts w:ascii="Times New Roman" w:hAnsi="Times New Roman" w:cs="Times New Roman"/>
          <w:sz w:val="24"/>
          <w:szCs w:val="24"/>
        </w:rPr>
        <w:t xml:space="preserve"> figure above shows the</w:t>
      </w:r>
      <w:r w:rsidR="00355B46" w:rsidRPr="007B11AA">
        <w:rPr>
          <w:rFonts w:ascii="Times New Roman" w:hAnsi="Times New Roman" w:cs="Times New Roman"/>
          <w:sz w:val="24"/>
          <w:szCs w:val="24"/>
        </w:rPr>
        <w:t xml:space="preserve"> first field cone penetrometer tests </w:t>
      </w:r>
      <w:r w:rsidRPr="007B11AA">
        <w:rPr>
          <w:rFonts w:ascii="Times New Roman" w:hAnsi="Times New Roman" w:cs="Times New Roman"/>
          <w:sz w:val="24"/>
          <w:szCs w:val="24"/>
        </w:rPr>
        <w:t>which were conducted</w:t>
      </w:r>
      <w:r w:rsidR="00355B46" w:rsidRPr="007B11AA">
        <w:rPr>
          <w:rFonts w:ascii="Times New Roman" w:hAnsi="Times New Roman" w:cs="Times New Roman"/>
          <w:sz w:val="24"/>
          <w:szCs w:val="24"/>
        </w:rPr>
        <w:t xml:space="preserve"> using a 35 mm outside diameter</w:t>
      </w:r>
      <w:r w:rsidRPr="007B11AA">
        <w:rPr>
          <w:rFonts w:ascii="Times New Roman" w:hAnsi="Times New Roman" w:cs="Times New Roman"/>
          <w:sz w:val="24"/>
          <w:szCs w:val="24"/>
        </w:rPr>
        <w:t xml:space="preserve"> </w:t>
      </w:r>
      <w:r w:rsidR="00355B46" w:rsidRPr="007B11AA">
        <w:rPr>
          <w:rFonts w:ascii="Times New Roman" w:hAnsi="Times New Roman" w:cs="Times New Roman"/>
          <w:sz w:val="24"/>
          <w:szCs w:val="24"/>
        </w:rPr>
        <w:t>gas pipe with a 15 mm steel inner push rod</w:t>
      </w:r>
      <w:r w:rsidR="00572A45">
        <w:rPr>
          <w:rFonts w:ascii="Times New Roman" w:hAnsi="Times New Roman" w:cs="Times New Roman"/>
          <w:sz w:val="24"/>
          <w:szCs w:val="24"/>
        </w:rPr>
        <w:t xml:space="preserve"> (</w:t>
      </w:r>
      <w:r w:rsidR="005477D7">
        <w:rPr>
          <w:rFonts w:ascii="Times New Roman" w:hAnsi="Times New Roman" w:cs="Times New Roman"/>
          <w:bCs/>
          <w:sz w:val="24"/>
          <w:szCs w:val="24"/>
        </w:rPr>
        <w:t>Robertson and Cabal</w:t>
      </w:r>
      <w:r w:rsidR="00572A45">
        <w:rPr>
          <w:rFonts w:ascii="Times New Roman" w:hAnsi="Times New Roman" w:cs="Times New Roman"/>
          <w:bCs/>
          <w:sz w:val="24"/>
          <w:szCs w:val="24"/>
        </w:rPr>
        <w:t xml:space="preserve"> </w:t>
      </w:r>
      <w:r w:rsidRPr="007B11AA">
        <w:rPr>
          <w:rFonts w:ascii="Times New Roman" w:hAnsi="Times New Roman" w:cs="Times New Roman"/>
          <w:bCs/>
          <w:sz w:val="24"/>
          <w:szCs w:val="24"/>
        </w:rPr>
        <w:t>2009).  In the figure,</w:t>
      </w:r>
      <w:r w:rsidRPr="007B11AA">
        <w:rPr>
          <w:rFonts w:ascii="Times New Roman" w:hAnsi="Times New Roman" w:cs="Times New Roman"/>
          <w:sz w:val="24"/>
          <w:szCs w:val="24"/>
        </w:rPr>
        <w:t xml:space="preserve"> a</w:t>
      </w:r>
      <w:r w:rsidR="00355B46" w:rsidRPr="007B11AA">
        <w:rPr>
          <w:rFonts w:ascii="Times New Roman" w:hAnsi="Times New Roman" w:cs="Times New Roman"/>
          <w:sz w:val="24"/>
          <w:szCs w:val="24"/>
        </w:rPr>
        <w:t xml:space="preserve"> cone tip with a 10 cm</w:t>
      </w:r>
      <w:r w:rsidR="00355B46" w:rsidRPr="007B11AA">
        <w:rPr>
          <w:rFonts w:ascii="Times New Roman" w:hAnsi="Times New Roman" w:cs="Times New Roman"/>
          <w:sz w:val="24"/>
          <w:szCs w:val="24"/>
          <w:vertAlign w:val="superscript"/>
        </w:rPr>
        <w:t>2</w:t>
      </w:r>
      <w:r w:rsidRPr="007B11AA">
        <w:rPr>
          <w:rFonts w:ascii="Times New Roman" w:hAnsi="Times New Roman" w:cs="Times New Roman"/>
          <w:bCs/>
          <w:sz w:val="24"/>
          <w:szCs w:val="24"/>
        </w:rPr>
        <w:t xml:space="preserve"> </w:t>
      </w:r>
      <w:r w:rsidR="00355B46" w:rsidRPr="007B11AA">
        <w:rPr>
          <w:rFonts w:ascii="Times New Roman" w:hAnsi="Times New Roman" w:cs="Times New Roman"/>
          <w:sz w:val="24"/>
          <w:szCs w:val="24"/>
        </w:rPr>
        <w:t>projected area and a</w:t>
      </w:r>
      <w:r w:rsidRPr="007B11AA">
        <w:rPr>
          <w:rFonts w:ascii="Times New Roman" w:hAnsi="Times New Roman" w:cs="Times New Roman"/>
          <w:sz w:val="24"/>
          <w:szCs w:val="24"/>
        </w:rPr>
        <w:t>n apex angle</w:t>
      </w:r>
      <w:r w:rsidR="00355B46" w:rsidRPr="007B11AA">
        <w:rPr>
          <w:rFonts w:ascii="Times New Roman" w:hAnsi="Times New Roman" w:cs="Times New Roman"/>
          <w:sz w:val="24"/>
          <w:szCs w:val="24"/>
        </w:rPr>
        <w:t xml:space="preserve"> 60</w:t>
      </w:r>
      <w:r w:rsidR="00355B46" w:rsidRPr="007B11AA">
        <w:rPr>
          <w:rFonts w:ascii="Times New Roman" w:hAnsi="Times New Roman" w:cs="Times New Roman"/>
          <w:sz w:val="24"/>
          <w:szCs w:val="24"/>
          <w:vertAlign w:val="superscript"/>
        </w:rPr>
        <w:t xml:space="preserve">o </w:t>
      </w:r>
      <w:r w:rsidRPr="007B11AA">
        <w:rPr>
          <w:rFonts w:ascii="Times New Roman" w:hAnsi="Times New Roman" w:cs="Times New Roman"/>
          <w:sz w:val="24"/>
          <w:szCs w:val="24"/>
        </w:rPr>
        <w:t xml:space="preserve"> </w:t>
      </w:r>
      <w:r w:rsidR="00355B46" w:rsidRPr="007B11AA">
        <w:rPr>
          <w:rFonts w:ascii="Times New Roman" w:hAnsi="Times New Roman" w:cs="Times New Roman"/>
          <w:sz w:val="24"/>
          <w:szCs w:val="24"/>
        </w:rPr>
        <w:t>was attached to the steel inner push rods</w:t>
      </w:r>
      <w:r w:rsidR="00572A45">
        <w:rPr>
          <w:rFonts w:ascii="Times New Roman" w:hAnsi="Times New Roman" w:cs="Times New Roman"/>
          <w:sz w:val="24"/>
          <w:szCs w:val="24"/>
        </w:rPr>
        <w:t xml:space="preserve"> </w:t>
      </w:r>
      <w:r w:rsidRPr="007B11AA">
        <w:rPr>
          <w:rFonts w:ascii="Times New Roman" w:hAnsi="Times New Roman" w:cs="Times New Roman"/>
          <w:b/>
          <w:bCs/>
          <w:sz w:val="24"/>
          <w:szCs w:val="24"/>
        </w:rPr>
        <w:t>(</w:t>
      </w:r>
      <w:r w:rsidR="005477D7">
        <w:rPr>
          <w:rFonts w:ascii="Times New Roman" w:hAnsi="Times New Roman" w:cs="Times New Roman"/>
          <w:bCs/>
          <w:sz w:val="24"/>
          <w:szCs w:val="24"/>
        </w:rPr>
        <w:t>Robertson and Cabal</w:t>
      </w:r>
      <w:r w:rsidR="00572A45">
        <w:rPr>
          <w:rFonts w:ascii="Times New Roman" w:hAnsi="Times New Roman" w:cs="Times New Roman"/>
          <w:bCs/>
          <w:sz w:val="24"/>
          <w:szCs w:val="24"/>
        </w:rPr>
        <w:t xml:space="preserve"> </w:t>
      </w:r>
      <w:r w:rsidRPr="007B11AA">
        <w:rPr>
          <w:rFonts w:ascii="Times New Roman" w:hAnsi="Times New Roman" w:cs="Times New Roman"/>
          <w:bCs/>
          <w:sz w:val="24"/>
          <w:szCs w:val="24"/>
        </w:rPr>
        <w:t xml:space="preserve">2009).  </w:t>
      </w:r>
      <w:r w:rsidR="00FA1DEC" w:rsidRPr="007B11AA">
        <w:rPr>
          <w:rFonts w:ascii="Times New Roman" w:hAnsi="Times New Roman" w:cs="Times New Roman"/>
          <w:bCs/>
          <w:sz w:val="24"/>
          <w:szCs w:val="24"/>
        </w:rPr>
        <w:t xml:space="preserve">In 1935 the </w:t>
      </w:r>
      <w:r w:rsidR="00FA1DEC" w:rsidRPr="007B11AA">
        <w:rPr>
          <w:rFonts w:ascii="Times New Roman" w:hAnsi="Times New Roman" w:cs="Times New Roman"/>
          <w:sz w:val="24"/>
          <w:szCs w:val="24"/>
        </w:rPr>
        <w:t>Delf Soil Mechanics Laboratory improved the CPT by designing the first operated 10 ton (100 kN) cone penetration push machine</w:t>
      </w:r>
      <w:r w:rsidR="00572A45">
        <w:rPr>
          <w:rFonts w:ascii="Times New Roman" w:hAnsi="Times New Roman" w:cs="Times New Roman"/>
          <w:sz w:val="24"/>
          <w:szCs w:val="24"/>
        </w:rPr>
        <w:t xml:space="preserve"> </w:t>
      </w:r>
      <w:r w:rsidR="007B11AA" w:rsidRPr="007B11AA">
        <w:rPr>
          <w:rFonts w:ascii="Times New Roman" w:hAnsi="Times New Roman" w:cs="Times New Roman"/>
          <w:b/>
          <w:bCs/>
          <w:sz w:val="24"/>
          <w:szCs w:val="24"/>
        </w:rPr>
        <w:t>(</w:t>
      </w:r>
      <w:r w:rsidR="005477D7">
        <w:rPr>
          <w:rFonts w:ascii="Times New Roman" w:hAnsi="Times New Roman" w:cs="Times New Roman"/>
          <w:bCs/>
          <w:sz w:val="24"/>
          <w:szCs w:val="24"/>
        </w:rPr>
        <w:t>Robertson and Cabal</w:t>
      </w:r>
      <w:r w:rsidR="00572A45">
        <w:rPr>
          <w:rFonts w:ascii="Times New Roman" w:hAnsi="Times New Roman" w:cs="Times New Roman"/>
          <w:bCs/>
          <w:sz w:val="24"/>
          <w:szCs w:val="24"/>
        </w:rPr>
        <w:t xml:space="preserve"> </w:t>
      </w:r>
      <w:r w:rsidR="007B11AA" w:rsidRPr="007B11AA">
        <w:rPr>
          <w:rFonts w:ascii="Times New Roman" w:hAnsi="Times New Roman" w:cs="Times New Roman"/>
          <w:bCs/>
          <w:sz w:val="24"/>
          <w:szCs w:val="24"/>
        </w:rPr>
        <w:t>2009).</w:t>
      </w:r>
    </w:p>
    <w:p w:rsidR="00A40C23" w:rsidRDefault="00A40C23" w:rsidP="00FA1DEC">
      <w:pPr>
        <w:autoSpaceDE w:val="0"/>
        <w:autoSpaceDN w:val="0"/>
        <w:adjustRightInd w:val="0"/>
        <w:spacing w:after="0" w:line="240" w:lineRule="auto"/>
        <w:rPr>
          <w:rFonts w:ascii="Times New Roman" w:hAnsi="Times New Roman" w:cs="Times New Roman"/>
          <w:bCs/>
          <w:sz w:val="24"/>
          <w:szCs w:val="24"/>
        </w:rPr>
      </w:pPr>
    </w:p>
    <w:p w:rsidR="00A40C23" w:rsidRDefault="00A40C23" w:rsidP="00C24DE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037138" cy="207053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37205" cy="2070584"/>
                    </a:xfrm>
                    <a:prstGeom prst="rect">
                      <a:avLst/>
                    </a:prstGeom>
                    <a:noFill/>
                    <a:ln w="9525">
                      <a:noFill/>
                      <a:miter lim="800000"/>
                      <a:headEnd/>
                      <a:tailEnd/>
                    </a:ln>
                  </pic:spPr>
                </pic:pic>
              </a:graphicData>
            </a:graphic>
          </wp:inline>
        </w:drawing>
      </w:r>
    </w:p>
    <w:p w:rsidR="00D1119B" w:rsidRDefault="00D1119B" w:rsidP="00A40C23">
      <w:pPr>
        <w:autoSpaceDE w:val="0"/>
        <w:autoSpaceDN w:val="0"/>
        <w:adjustRightInd w:val="0"/>
        <w:spacing w:after="0" w:line="240" w:lineRule="auto"/>
        <w:rPr>
          <w:rFonts w:ascii="Times New Roman" w:hAnsi="Times New Roman" w:cs="Times New Roman"/>
          <w:bCs/>
          <w:sz w:val="24"/>
          <w:szCs w:val="24"/>
        </w:rPr>
      </w:pPr>
    </w:p>
    <w:p w:rsidR="00A40C23" w:rsidRPr="00A40C23" w:rsidRDefault="00A40C23" w:rsidP="00774B0B">
      <w:pPr>
        <w:autoSpaceDE w:val="0"/>
        <w:autoSpaceDN w:val="0"/>
        <w:adjustRightInd w:val="0"/>
        <w:spacing w:after="0" w:line="240" w:lineRule="auto"/>
        <w:outlineLvl w:val="0"/>
        <w:rPr>
          <w:rFonts w:ascii="Times New Roman" w:hAnsi="Times New Roman" w:cs="Times New Roman"/>
          <w:bCs/>
          <w:sz w:val="24"/>
          <w:szCs w:val="24"/>
        </w:rPr>
      </w:pPr>
      <w:r w:rsidRPr="00A40C23">
        <w:rPr>
          <w:rFonts w:ascii="Times New Roman" w:hAnsi="Times New Roman" w:cs="Times New Roman"/>
          <w:bCs/>
          <w:sz w:val="24"/>
          <w:szCs w:val="24"/>
        </w:rPr>
        <w:t>Figure 2</w:t>
      </w:r>
      <w:r w:rsidRPr="00A40C23">
        <w:rPr>
          <w:rFonts w:ascii="Times New Roman" w:hAnsi="Times New Roman" w:cs="Times New Roman"/>
          <w:b/>
          <w:bCs/>
          <w:sz w:val="24"/>
          <w:szCs w:val="24"/>
        </w:rPr>
        <w:t xml:space="preserve"> </w:t>
      </w:r>
      <w:r w:rsidRPr="00A40C23">
        <w:rPr>
          <w:rFonts w:ascii="Times New Roman" w:hAnsi="Times New Roman" w:cs="Times New Roman"/>
          <w:sz w:val="24"/>
          <w:szCs w:val="24"/>
        </w:rPr>
        <w:t xml:space="preserve">Dutch mechanical cone penetrometer with conical mantle </w:t>
      </w:r>
      <w:r w:rsidRPr="00A40C23">
        <w:rPr>
          <w:rFonts w:ascii="Times New Roman" w:hAnsi="Times New Roman" w:cs="Times New Roman"/>
          <w:b/>
          <w:bCs/>
          <w:sz w:val="24"/>
          <w:szCs w:val="24"/>
        </w:rPr>
        <w:t>(</w:t>
      </w:r>
      <w:r w:rsidR="005477D7">
        <w:rPr>
          <w:rFonts w:ascii="Times New Roman" w:hAnsi="Times New Roman" w:cs="Times New Roman"/>
          <w:bCs/>
          <w:sz w:val="24"/>
          <w:szCs w:val="24"/>
        </w:rPr>
        <w:t>Robertson and Cabal</w:t>
      </w:r>
      <w:r w:rsidR="00021D7B">
        <w:rPr>
          <w:rFonts w:ascii="Times New Roman" w:hAnsi="Times New Roman" w:cs="Times New Roman"/>
          <w:bCs/>
          <w:sz w:val="24"/>
          <w:szCs w:val="24"/>
        </w:rPr>
        <w:t xml:space="preserve"> </w:t>
      </w:r>
      <w:r w:rsidRPr="00A40C23">
        <w:rPr>
          <w:rFonts w:ascii="Times New Roman" w:hAnsi="Times New Roman" w:cs="Times New Roman"/>
          <w:bCs/>
          <w:sz w:val="24"/>
          <w:szCs w:val="24"/>
        </w:rPr>
        <w:t>2009).</w:t>
      </w:r>
    </w:p>
    <w:p w:rsidR="00A40C23" w:rsidRPr="00A40C23" w:rsidRDefault="00A40C23" w:rsidP="00A40C23">
      <w:pPr>
        <w:autoSpaceDE w:val="0"/>
        <w:autoSpaceDN w:val="0"/>
        <w:adjustRightInd w:val="0"/>
        <w:spacing w:after="0" w:line="240" w:lineRule="auto"/>
        <w:rPr>
          <w:rFonts w:ascii="Times New Roman" w:hAnsi="Times New Roman" w:cs="Times New Roman"/>
          <w:sz w:val="24"/>
          <w:szCs w:val="24"/>
        </w:rPr>
      </w:pPr>
    </w:p>
    <w:p w:rsidR="00433397" w:rsidRDefault="00A40C23" w:rsidP="00E20E6E">
      <w:pPr>
        <w:autoSpaceDE w:val="0"/>
        <w:autoSpaceDN w:val="0"/>
        <w:adjustRightInd w:val="0"/>
        <w:spacing w:after="0" w:line="240" w:lineRule="auto"/>
        <w:rPr>
          <w:rFonts w:ascii="Times New Roman" w:hAnsi="Times New Roman" w:cs="Times New Roman"/>
          <w:bCs/>
          <w:sz w:val="24"/>
          <w:szCs w:val="24"/>
        </w:rPr>
      </w:pPr>
      <w:r w:rsidRPr="00A40C23">
        <w:rPr>
          <w:rFonts w:ascii="Times New Roman" w:hAnsi="Times New Roman" w:cs="Times New Roman"/>
          <w:sz w:val="24"/>
          <w:szCs w:val="24"/>
        </w:rPr>
        <w:t>In 1948</w:t>
      </w:r>
      <w:r w:rsidR="00D1119B">
        <w:rPr>
          <w:rFonts w:ascii="Times New Roman" w:hAnsi="Times New Roman" w:cs="Times New Roman"/>
          <w:sz w:val="24"/>
          <w:szCs w:val="24"/>
        </w:rPr>
        <w:t>,</w:t>
      </w:r>
      <w:r w:rsidRPr="00A40C23">
        <w:rPr>
          <w:rFonts w:ascii="Arial" w:hAnsi="Arial" w:cs="Arial"/>
          <w:b/>
          <w:bCs/>
          <w:sz w:val="24"/>
          <w:szCs w:val="24"/>
        </w:rPr>
        <w:t xml:space="preserve"> </w:t>
      </w:r>
      <w:r w:rsidR="00D1119B">
        <w:rPr>
          <w:rFonts w:ascii="Times New Roman" w:hAnsi="Times New Roman" w:cs="Times New Roman"/>
          <w:sz w:val="24"/>
          <w:szCs w:val="24"/>
        </w:rPr>
        <w:t>t</w:t>
      </w:r>
      <w:r w:rsidRPr="00A40C23">
        <w:rPr>
          <w:rFonts w:ascii="Times New Roman" w:hAnsi="Times New Roman" w:cs="Times New Roman"/>
          <w:sz w:val="24"/>
          <w:szCs w:val="24"/>
        </w:rPr>
        <w:t xml:space="preserve">he original Dutch mechanical cone was </w:t>
      </w:r>
      <w:r w:rsidR="00D1119B">
        <w:rPr>
          <w:rFonts w:ascii="Times New Roman" w:hAnsi="Times New Roman" w:cs="Times New Roman"/>
          <w:sz w:val="24"/>
          <w:szCs w:val="24"/>
        </w:rPr>
        <w:t xml:space="preserve">then </w:t>
      </w:r>
      <w:r w:rsidRPr="00A40C23">
        <w:rPr>
          <w:rFonts w:ascii="Times New Roman" w:hAnsi="Times New Roman" w:cs="Times New Roman"/>
          <w:sz w:val="24"/>
          <w:szCs w:val="24"/>
        </w:rPr>
        <w:t>improved by adding a conical part</w:t>
      </w:r>
      <w:r w:rsidR="00D1119B">
        <w:rPr>
          <w:rFonts w:ascii="Arial" w:hAnsi="Arial" w:cs="Arial"/>
          <w:b/>
          <w:bCs/>
          <w:sz w:val="24"/>
          <w:szCs w:val="24"/>
        </w:rPr>
        <w:t xml:space="preserve"> </w:t>
      </w:r>
      <w:r w:rsidRPr="00A40C23">
        <w:rPr>
          <w:rFonts w:ascii="Times New Roman" w:hAnsi="Times New Roman" w:cs="Times New Roman"/>
          <w:sz w:val="24"/>
          <w:szCs w:val="24"/>
        </w:rPr>
        <w:t>above the cone</w:t>
      </w:r>
      <w:r w:rsidR="00D1119B">
        <w:rPr>
          <w:rFonts w:ascii="Times New Roman" w:hAnsi="Times New Roman" w:cs="Times New Roman"/>
          <w:sz w:val="24"/>
          <w:szCs w:val="24"/>
        </w:rPr>
        <w:t xml:space="preserve"> as shown in the figure 2 above</w:t>
      </w:r>
      <w:r w:rsidR="00AB4797">
        <w:rPr>
          <w:rFonts w:ascii="Times New Roman" w:hAnsi="Times New Roman" w:cs="Times New Roman"/>
          <w:sz w:val="24"/>
          <w:szCs w:val="24"/>
        </w:rPr>
        <w:t xml:space="preserve"> </w:t>
      </w:r>
      <w:r w:rsidR="00433397">
        <w:rPr>
          <w:rFonts w:ascii="Times New Roman" w:hAnsi="Times New Roman" w:cs="Times New Roman"/>
          <w:bCs/>
          <w:sz w:val="24"/>
          <w:szCs w:val="24"/>
        </w:rPr>
        <w:t>(</w:t>
      </w:r>
      <w:r w:rsidR="005477D7">
        <w:rPr>
          <w:rFonts w:ascii="Times New Roman" w:hAnsi="Times New Roman" w:cs="Times New Roman"/>
          <w:bCs/>
          <w:sz w:val="24"/>
          <w:szCs w:val="24"/>
        </w:rPr>
        <w:t>Robertson and Cabal</w:t>
      </w:r>
      <w:r w:rsidR="00021D7B">
        <w:rPr>
          <w:rFonts w:ascii="Times New Roman" w:hAnsi="Times New Roman" w:cs="Times New Roman"/>
          <w:bCs/>
          <w:sz w:val="24"/>
          <w:szCs w:val="24"/>
        </w:rPr>
        <w:t xml:space="preserve"> </w:t>
      </w:r>
      <w:r w:rsidR="00433397" w:rsidRPr="00A40C23">
        <w:rPr>
          <w:rFonts w:ascii="Times New Roman" w:hAnsi="Times New Roman" w:cs="Times New Roman"/>
          <w:bCs/>
          <w:sz w:val="24"/>
          <w:szCs w:val="24"/>
        </w:rPr>
        <w:t>2009).</w:t>
      </w:r>
      <w:r w:rsidRPr="00A40C23">
        <w:rPr>
          <w:rFonts w:ascii="Times New Roman" w:hAnsi="Times New Roman" w:cs="Times New Roman"/>
          <w:sz w:val="24"/>
          <w:szCs w:val="24"/>
        </w:rPr>
        <w:t xml:space="preserve"> The purpose of the </w:t>
      </w:r>
      <w:r w:rsidR="00A34C9F">
        <w:rPr>
          <w:rFonts w:ascii="Times New Roman" w:hAnsi="Times New Roman" w:cs="Times New Roman"/>
          <w:sz w:val="24"/>
          <w:szCs w:val="24"/>
        </w:rPr>
        <w:t xml:space="preserve">conical part or </w:t>
      </w:r>
      <w:r w:rsidRPr="00A40C23">
        <w:rPr>
          <w:rFonts w:ascii="Times New Roman" w:hAnsi="Times New Roman" w:cs="Times New Roman"/>
          <w:sz w:val="24"/>
          <w:szCs w:val="24"/>
        </w:rPr>
        <w:t>geometry was to prevent soil from</w:t>
      </w:r>
      <w:r w:rsidR="005B7167">
        <w:rPr>
          <w:rFonts w:ascii="Arial" w:hAnsi="Arial" w:cs="Arial"/>
          <w:b/>
          <w:bCs/>
          <w:sz w:val="24"/>
          <w:szCs w:val="24"/>
        </w:rPr>
        <w:t xml:space="preserve"> </w:t>
      </w:r>
      <w:r w:rsidRPr="00A40C23">
        <w:rPr>
          <w:rFonts w:ascii="Times New Roman" w:hAnsi="Times New Roman" w:cs="Times New Roman"/>
          <w:sz w:val="24"/>
          <w:szCs w:val="24"/>
        </w:rPr>
        <w:t>entering the gap bet</w:t>
      </w:r>
      <w:r w:rsidR="00AB4797">
        <w:rPr>
          <w:rFonts w:ascii="Times New Roman" w:hAnsi="Times New Roman" w:cs="Times New Roman"/>
          <w:sz w:val="24"/>
          <w:szCs w:val="24"/>
        </w:rPr>
        <w:t xml:space="preserve">ween the casing and inner rods </w:t>
      </w:r>
      <w:r w:rsidR="00433397">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021D7B">
        <w:rPr>
          <w:rFonts w:ascii="Times New Roman" w:hAnsi="Times New Roman" w:cs="Times New Roman"/>
          <w:bCs/>
          <w:sz w:val="24"/>
          <w:szCs w:val="24"/>
        </w:rPr>
        <w:t xml:space="preserve"> </w:t>
      </w:r>
      <w:r w:rsidR="00433397" w:rsidRPr="00A40C23">
        <w:rPr>
          <w:rFonts w:ascii="Times New Roman" w:hAnsi="Times New Roman" w:cs="Times New Roman"/>
          <w:bCs/>
          <w:sz w:val="24"/>
          <w:szCs w:val="24"/>
        </w:rPr>
        <w:t>2009).</w:t>
      </w:r>
    </w:p>
    <w:p w:rsidR="00E20E6E" w:rsidRDefault="00E20E6E" w:rsidP="00C24DE1">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val="en-US"/>
        </w:rPr>
        <w:drawing>
          <wp:inline distT="0" distB="0" distL="0" distR="0">
            <wp:extent cx="3019425" cy="2657475"/>
            <wp:effectExtent l="19050" t="0" r="9525" b="0"/>
            <wp:docPr id="3" name="Picture 2" descr="friction slee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ction sleeve.bmp"/>
                    <pic:cNvPicPr/>
                  </pic:nvPicPr>
                  <pic:blipFill>
                    <a:blip r:embed="rId10" cstate="print"/>
                    <a:stretch>
                      <a:fillRect/>
                    </a:stretch>
                  </pic:blipFill>
                  <pic:spPr>
                    <a:xfrm>
                      <a:off x="0" y="0"/>
                      <a:ext cx="3019048" cy="2657143"/>
                    </a:xfrm>
                    <a:prstGeom prst="rect">
                      <a:avLst/>
                    </a:prstGeom>
                  </pic:spPr>
                </pic:pic>
              </a:graphicData>
            </a:graphic>
          </wp:inline>
        </w:drawing>
      </w:r>
    </w:p>
    <w:p w:rsidR="00E20E6E" w:rsidRDefault="00E20E6E" w:rsidP="00774B0B">
      <w:pPr>
        <w:autoSpaceDE w:val="0"/>
        <w:autoSpaceDN w:val="0"/>
        <w:adjustRightInd w:val="0"/>
        <w:spacing w:after="0" w:line="240" w:lineRule="auto"/>
        <w:outlineLvl w:val="0"/>
        <w:rPr>
          <w:rFonts w:ascii="Times New Roman" w:hAnsi="Times New Roman" w:cs="Times New Roman"/>
          <w:bCs/>
          <w:sz w:val="24"/>
          <w:szCs w:val="24"/>
        </w:rPr>
      </w:pPr>
      <w:r w:rsidRPr="00E20E6E">
        <w:rPr>
          <w:rFonts w:ascii="Times New Roman" w:hAnsi="Times New Roman" w:cs="Times New Roman"/>
          <w:bCs/>
          <w:sz w:val="24"/>
          <w:szCs w:val="24"/>
          <w:lang w:val="en-US"/>
        </w:rPr>
        <w:t xml:space="preserve">Figure </w:t>
      </w:r>
      <w:r>
        <w:rPr>
          <w:rFonts w:ascii="Times New Roman" w:hAnsi="Times New Roman" w:cs="Times New Roman"/>
          <w:bCs/>
          <w:sz w:val="24"/>
          <w:szCs w:val="24"/>
          <w:lang w:val="en-US"/>
        </w:rPr>
        <w:t>3</w:t>
      </w:r>
      <w:r w:rsidRPr="00E20E6E">
        <w:rPr>
          <w:rFonts w:ascii="Times New Roman" w:hAnsi="Times New Roman" w:cs="Times New Roman"/>
          <w:b/>
          <w:bCs/>
          <w:sz w:val="24"/>
          <w:szCs w:val="24"/>
          <w:lang w:val="en-US"/>
        </w:rPr>
        <w:t xml:space="preserve"> </w:t>
      </w:r>
      <w:r w:rsidRPr="00E20E6E">
        <w:rPr>
          <w:rFonts w:ascii="Times New Roman" w:hAnsi="Times New Roman" w:cs="Times New Roman"/>
          <w:sz w:val="24"/>
          <w:szCs w:val="24"/>
          <w:lang w:val="en-US"/>
        </w:rPr>
        <w:t xml:space="preserve">Begemann type cone with friction sleeve </w:t>
      </w:r>
      <w:r w:rsidRPr="00E20E6E">
        <w:rPr>
          <w:rFonts w:ascii="Times New Roman" w:hAnsi="Times New Roman" w:cs="Times New Roman"/>
          <w:sz w:val="24"/>
          <w:szCs w:val="24"/>
        </w:rPr>
        <w:t>(</w:t>
      </w:r>
      <w:r w:rsidR="005477D7">
        <w:rPr>
          <w:rFonts w:ascii="Times New Roman" w:hAnsi="Times New Roman" w:cs="Times New Roman"/>
          <w:bCs/>
          <w:sz w:val="24"/>
          <w:szCs w:val="24"/>
        </w:rPr>
        <w:t>Robertson and Cabal</w:t>
      </w:r>
      <w:r w:rsidRPr="00E20E6E">
        <w:rPr>
          <w:rFonts w:ascii="Times New Roman" w:hAnsi="Times New Roman" w:cs="Times New Roman"/>
          <w:bCs/>
          <w:sz w:val="24"/>
          <w:szCs w:val="24"/>
        </w:rPr>
        <w:t xml:space="preserve"> 2009).</w:t>
      </w:r>
    </w:p>
    <w:p w:rsidR="000C537C" w:rsidRDefault="000C537C" w:rsidP="00E20E6E">
      <w:pPr>
        <w:autoSpaceDE w:val="0"/>
        <w:autoSpaceDN w:val="0"/>
        <w:adjustRightInd w:val="0"/>
        <w:spacing w:after="0" w:line="240" w:lineRule="auto"/>
        <w:rPr>
          <w:rFonts w:ascii="Times New Roman" w:hAnsi="Times New Roman" w:cs="Times New Roman"/>
          <w:bCs/>
          <w:sz w:val="24"/>
          <w:szCs w:val="24"/>
        </w:rPr>
      </w:pPr>
    </w:p>
    <w:p w:rsidR="00C258A0" w:rsidRPr="00021D7B" w:rsidRDefault="00A15606" w:rsidP="00021D7B">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bCs/>
          <w:sz w:val="24"/>
          <w:szCs w:val="24"/>
        </w:rPr>
        <w:t xml:space="preserve">The CPT was again improved by adding a friction sleeve </w:t>
      </w:r>
      <w:r w:rsidRPr="00A15606">
        <w:rPr>
          <w:rFonts w:ascii="Times New Roman" w:hAnsi="Times New Roman" w:cs="Times New Roman"/>
          <w:sz w:val="24"/>
          <w:szCs w:val="24"/>
          <w:lang w:val="en-US"/>
        </w:rPr>
        <w:t>(‘adhesion jacket’)</w:t>
      </w:r>
      <w:r>
        <w:rPr>
          <w:rFonts w:ascii="Times New Roman" w:hAnsi="Times New Roman" w:cs="Times New Roman"/>
          <w:sz w:val="24"/>
          <w:szCs w:val="24"/>
          <w:lang w:val="en-US"/>
        </w:rPr>
        <w:t xml:space="preserve"> shown in figure 3</w:t>
      </w:r>
      <w:r>
        <w:rPr>
          <w:rFonts w:ascii="Times New Roman" w:hAnsi="Times New Roman" w:cs="Times New Roman"/>
          <w:sz w:val="28"/>
          <w:szCs w:val="28"/>
          <w:lang w:val="en-US"/>
        </w:rPr>
        <w:t xml:space="preserve"> </w:t>
      </w:r>
      <w:r>
        <w:rPr>
          <w:rFonts w:ascii="Times New Roman" w:hAnsi="Times New Roman" w:cs="Times New Roman"/>
          <w:bCs/>
          <w:sz w:val="24"/>
          <w:szCs w:val="24"/>
        </w:rPr>
        <w:t xml:space="preserve">behind the cone to include the </w:t>
      </w:r>
      <w:r w:rsidR="00AE1974">
        <w:rPr>
          <w:rFonts w:ascii="Times New Roman" w:hAnsi="Times New Roman" w:cs="Times New Roman"/>
          <w:bCs/>
          <w:sz w:val="24"/>
          <w:szCs w:val="24"/>
        </w:rPr>
        <w:t>measurements</w:t>
      </w:r>
      <w:r>
        <w:rPr>
          <w:rFonts w:ascii="Times New Roman" w:hAnsi="Times New Roman" w:cs="Times New Roman"/>
          <w:bCs/>
          <w:sz w:val="24"/>
          <w:szCs w:val="24"/>
        </w:rPr>
        <w:t xml:space="preserve"> of  the local friction sleeve in </w:t>
      </w:r>
      <w:r w:rsidRPr="00021D7B">
        <w:rPr>
          <w:rFonts w:ascii="Times New Roman" w:hAnsi="Times New Roman" w:cs="Times New Roman"/>
          <w:bCs/>
          <w:sz w:val="24"/>
          <w:szCs w:val="24"/>
        </w:rPr>
        <w:t>1953</w:t>
      </w:r>
      <w:r w:rsidR="00021D7B">
        <w:rPr>
          <w:rFonts w:ascii="Times New Roman" w:hAnsi="Times New Roman" w:cs="Times New Roman"/>
          <w:bCs/>
          <w:sz w:val="24"/>
          <w:szCs w:val="24"/>
        </w:rPr>
        <w:t>.</w:t>
      </w:r>
      <w:r w:rsidR="00021D7B" w:rsidRPr="00021D7B">
        <w:rPr>
          <w:rFonts w:ascii="Times New Roman" w:hAnsi="Times New Roman" w:cs="Times New Roman"/>
          <w:bCs/>
          <w:sz w:val="24"/>
          <w:szCs w:val="24"/>
        </w:rPr>
        <w:t xml:space="preserve"> </w:t>
      </w:r>
      <w:r w:rsidR="005477D7">
        <w:rPr>
          <w:rFonts w:ascii="Times New Roman" w:hAnsi="Times New Roman" w:cs="Times New Roman"/>
          <w:bCs/>
          <w:sz w:val="24"/>
          <w:szCs w:val="24"/>
        </w:rPr>
        <w:t>Robertson and Cabal</w:t>
      </w:r>
      <w:r w:rsidR="00021D7B">
        <w:rPr>
          <w:rFonts w:ascii="Times New Roman" w:hAnsi="Times New Roman" w:cs="Times New Roman"/>
          <w:bCs/>
          <w:sz w:val="24"/>
          <w:szCs w:val="24"/>
        </w:rPr>
        <w:t xml:space="preserve"> </w:t>
      </w:r>
      <w:r w:rsidR="00AB4797">
        <w:rPr>
          <w:rFonts w:ascii="Times New Roman" w:hAnsi="Times New Roman" w:cs="Times New Roman"/>
          <w:bCs/>
          <w:sz w:val="24"/>
          <w:szCs w:val="24"/>
        </w:rPr>
        <w:t>(</w:t>
      </w:r>
      <w:r w:rsidR="00021D7B">
        <w:rPr>
          <w:rFonts w:ascii="Times New Roman" w:hAnsi="Times New Roman" w:cs="Times New Roman"/>
          <w:sz w:val="24"/>
          <w:szCs w:val="24"/>
          <w:lang w:val="en-US"/>
        </w:rPr>
        <w:t>2009) defined f</w:t>
      </w:r>
      <w:r w:rsidR="00021D7B" w:rsidRPr="00021D7B">
        <w:rPr>
          <w:rFonts w:ascii="Times New Roman" w:hAnsi="Times New Roman" w:cs="Times New Roman"/>
          <w:sz w:val="24"/>
          <w:szCs w:val="24"/>
          <w:lang w:val="en-US"/>
        </w:rPr>
        <w:t>riction sleeve</w:t>
      </w:r>
      <w:r w:rsidR="00021D7B">
        <w:rPr>
          <w:rFonts w:ascii="Times New Roman" w:hAnsi="Times New Roman" w:cs="Times New Roman"/>
          <w:sz w:val="24"/>
          <w:szCs w:val="24"/>
          <w:lang w:val="en-US"/>
        </w:rPr>
        <w:t xml:space="preserve"> as “ </w:t>
      </w:r>
      <w:r w:rsidR="00021D7B" w:rsidRPr="00021D7B">
        <w:rPr>
          <w:rFonts w:ascii="Times New Roman" w:hAnsi="Times New Roman" w:cs="Times New Roman"/>
          <w:sz w:val="24"/>
          <w:szCs w:val="24"/>
          <w:lang w:val="en-US"/>
        </w:rPr>
        <w:t>The section of the cone penetrometer upon which the sleeve friction is</w:t>
      </w:r>
      <w:r w:rsidR="00021D7B">
        <w:rPr>
          <w:rFonts w:ascii="Times New Roman" w:hAnsi="Times New Roman" w:cs="Times New Roman"/>
          <w:sz w:val="24"/>
          <w:szCs w:val="24"/>
          <w:lang w:val="en-US"/>
        </w:rPr>
        <w:t xml:space="preserve"> </w:t>
      </w:r>
      <w:r w:rsidR="00021D7B" w:rsidRPr="00021D7B">
        <w:rPr>
          <w:rFonts w:ascii="Times New Roman" w:hAnsi="Times New Roman" w:cs="Times New Roman"/>
          <w:sz w:val="24"/>
          <w:szCs w:val="24"/>
          <w:lang w:val="en-US"/>
        </w:rPr>
        <w:t>measured</w:t>
      </w:r>
      <w:r w:rsidR="00021D7B">
        <w:rPr>
          <w:rFonts w:ascii="Times New Roman" w:hAnsi="Times New Roman" w:cs="Times New Roman"/>
          <w:sz w:val="24"/>
          <w:szCs w:val="24"/>
          <w:lang w:val="en-US"/>
        </w:rPr>
        <w:t>”</w:t>
      </w:r>
      <w:r w:rsidR="00021D7B" w:rsidRPr="00021D7B">
        <w:rPr>
          <w:rFonts w:ascii="Times New Roman" w:hAnsi="Times New Roman" w:cs="Times New Roman"/>
          <w:sz w:val="24"/>
          <w:szCs w:val="24"/>
          <w:lang w:val="en-US"/>
        </w:rPr>
        <w:t>.</w:t>
      </w:r>
      <w:r w:rsidR="00021D7B">
        <w:rPr>
          <w:rFonts w:ascii="Times New Roman" w:hAnsi="Times New Roman" w:cs="Times New Roman"/>
          <w:bCs/>
          <w:sz w:val="24"/>
          <w:szCs w:val="24"/>
        </w:rPr>
        <w:t xml:space="preserve"> </w:t>
      </w:r>
      <w:r w:rsidRPr="00A15606">
        <w:rPr>
          <w:rFonts w:ascii="Times New Roman" w:hAnsi="Times New Roman" w:cs="Times New Roman"/>
          <w:sz w:val="24"/>
          <w:szCs w:val="24"/>
          <w:lang w:val="en-US"/>
        </w:rPr>
        <w:t>Measurements were made every 8 inches (20 cm)</w:t>
      </w:r>
      <w:r>
        <w:rPr>
          <w:rFonts w:ascii="Times New Roman" w:hAnsi="Times New Roman" w:cs="Times New Roman"/>
          <w:sz w:val="24"/>
          <w:szCs w:val="24"/>
          <w:lang w:val="en-US"/>
        </w:rPr>
        <w:t xml:space="preserve"> to get the </w:t>
      </w:r>
      <w:r w:rsidRPr="00A15606">
        <w:rPr>
          <w:rFonts w:ascii="Times New Roman" w:hAnsi="Times New Roman" w:cs="Times New Roman"/>
          <w:sz w:val="24"/>
          <w:szCs w:val="24"/>
          <w:lang w:val="en-US"/>
        </w:rPr>
        <w:t>friction ratio w</w:t>
      </w:r>
      <w:r>
        <w:rPr>
          <w:rFonts w:ascii="Times New Roman" w:hAnsi="Times New Roman" w:cs="Times New Roman"/>
          <w:sz w:val="24"/>
          <w:szCs w:val="24"/>
          <w:lang w:val="en-US"/>
        </w:rPr>
        <w:t>hich is</w:t>
      </w:r>
      <w:r w:rsidRPr="00A15606">
        <w:rPr>
          <w:rFonts w:ascii="Times New Roman" w:hAnsi="Times New Roman" w:cs="Times New Roman"/>
          <w:sz w:val="24"/>
          <w:szCs w:val="24"/>
          <w:lang w:val="en-US"/>
        </w:rPr>
        <w:t xml:space="preserve"> used to c</w:t>
      </w:r>
      <w:r>
        <w:rPr>
          <w:rFonts w:ascii="Times New Roman" w:hAnsi="Times New Roman" w:cs="Times New Roman"/>
          <w:sz w:val="24"/>
          <w:szCs w:val="24"/>
          <w:lang w:val="en-US"/>
        </w:rPr>
        <w:t>lassify soil type</w:t>
      </w:r>
      <w:r w:rsidR="00021D7B">
        <w:rPr>
          <w:rFonts w:ascii="Times New Roman" w:hAnsi="Times New Roman" w:cs="Times New Roman"/>
          <w:sz w:val="24"/>
          <w:szCs w:val="24"/>
          <w:lang w:val="en-US"/>
        </w:rPr>
        <w:t xml:space="preserve"> </w:t>
      </w:r>
      <w:r w:rsidRPr="00E20E6E">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021D7B">
        <w:rPr>
          <w:rFonts w:ascii="Times New Roman" w:hAnsi="Times New Roman" w:cs="Times New Roman"/>
          <w:bCs/>
          <w:sz w:val="24"/>
          <w:szCs w:val="24"/>
        </w:rPr>
        <w:t xml:space="preserve"> </w:t>
      </w:r>
      <w:r w:rsidRPr="00E20E6E">
        <w:rPr>
          <w:rFonts w:ascii="Times New Roman" w:hAnsi="Times New Roman" w:cs="Times New Roman"/>
          <w:bCs/>
          <w:sz w:val="24"/>
          <w:szCs w:val="24"/>
        </w:rPr>
        <w:t>2009).</w:t>
      </w:r>
      <w:r w:rsidR="00C258A0">
        <w:rPr>
          <w:rFonts w:ascii="Times New Roman" w:hAnsi="Times New Roman" w:cs="Times New Roman"/>
          <w:bCs/>
          <w:sz w:val="24"/>
          <w:szCs w:val="24"/>
        </w:rPr>
        <w:t xml:space="preserve"> In 1965, </w:t>
      </w:r>
      <w:r w:rsidR="00C258A0" w:rsidRPr="00C258A0">
        <w:rPr>
          <w:rFonts w:ascii="Times New Roman" w:hAnsi="Times New Roman" w:cs="Times New Roman"/>
          <w:sz w:val="24"/>
          <w:szCs w:val="24"/>
          <w:lang w:val="en-US"/>
        </w:rPr>
        <w:t>Fugro devel</w:t>
      </w:r>
      <w:r w:rsidR="00C258A0">
        <w:rPr>
          <w:rFonts w:ascii="Times New Roman" w:hAnsi="Times New Roman" w:cs="Times New Roman"/>
          <w:sz w:val="24"/>
          <w:szCs w:val="24"/>
          <w:lang w:val="en-US"/>
        </w:rPr>
        <w:t xml:space="preserve">oped an electric cone, </w:t>
      </w:r>
      <w:r w:rsidR="00C258A0" w:rsidRPr="00C258A0">
        <w:rPr>
          <w:rFonts w:ascii="Times New Roman" w:hAnsi="Times New Roman" w:cs="Times New Roman"/>
          <w:sz w:val="24"/>
          <w:szCs w:val="24"/>
          <w:lang w:val="en-US"/>
        </w:rPr>
        <w:t xml:space="preserve">the shape and dimensions </w:t>
      </w:r>
      <w:r w:rsidR="00C258A0">
        <w:rPr>
          <w:rFonts w:ascii="Times New Roman" w:hAnsi="Times New Roman" w:cs="Times New Roman"/>
          <w:sz w:val="24"/>
          <w:szCs w:val="24"/>
          <w:lang w:val="en-US"/>
        </w:rPr>
        <w:t xml:space="preserve">of an </w:t>
      </w:r>
      <w:r w:rsidR="00AE1974">
        <w:rPr>
          <w:rFonts w:ascii="Times New Roman" w:hAnsi="Times New Roman" w:cs="Times New Roman"/>
          <w:sz w:val="24"/>
          <w:szCs w:val="24"/>
          <w:lang w:val="en-US"/>
        </w:rPr>
        <w:t>electric</w:t>
      </w:r>
      <w:r w:rsidR="00C258A0">
        <w:rPr>
          <w:rFonts w:ascii="Times New Roman" w:hAnsi="Times New Roman" w:cs="Times New Roman"/>
          <w:sz w:val="24"/>
          <w:szCs w:val="24"/>
          <w:lang w:val="en-US"/>
        </w:rPr>
        <w:t xml:space="preserve"> cone </w:t>
      </w:r>
      <w:r w:rsidR="00C258A0" w:rsidRPr="00C258A0">
        <w:rPr>
          <w:rFonts w:ascii="Times New Roman" w:hAnsi="Times New Roman" w:cs="Times New Roman"/>
          <w:sz w:val="24"/>
          <w:szCs w:val="24"/>
          <w:lang w:val="en-US"/>
        </w:rPr>
        <w:t>formed</w:t>
      </w:r>
      <w:r w:rsidR="00C258A0">
        <w:rPr>
          <w:rFonts w:ascii="Times New Roman" w:hAnsi="Times New Roman" w:cs="Times New Roman"/>
          <w:bCs/>
          <w:sz w:val="24"/>
          <w:szCs w:val="24"/>
        </w:rPr>
        <w:t xml:space="preserve"> </w:t>
      </w:r>
      <w:r w:rsidR="00C258A0" w:rsidRPr="00C258A0">
        <w:rPr>
          <w:rFonts w:ascii="Times New Roman" w:hAnsi="Times New Roman" w:cs="Times New Roman"/>
          <w:sz w:val="24"/>
          <w:szCs w:val="24"/>
          <w:lang w:val="en-US"/>
        </w:rPr>
        <w:t>the basis for the modern cones and the International Reference Test and</w:t>
      </w:r>
      <w:r w:rsidR="00C258A0">
        <w:rPr>
          <w:rFonts w:ascii="Times New Roman" w:hAnsi="Times New Roman" w:cs="Times New Roman"/>
          <w:bCs/>
          <w:sz w:val="24"/>
          <w:szCs w:val="24"/>
        </w:rPr>
        <w:t xml:space="preserve"> </w:t>
      </w:r>
      <w:r w:rsidR="00021D7B">
        <w:rPr>
          <w:rFonts w:ascii="Times New Roman" w:hAnsi="Times New Roman" w:cs="Times New Roman"/>
          <w:sz w:val="24"/>
          <w:szCs w:val="24"/>
          <w:lang w:val="en-US"/>
        </w:rPr>
        <w:t xml:space="preserve">ASTM procedure </w:t>
      </w:r>
      <w:r w:rsidR="00C258A0" w:rsidRPr="00E20E6E">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021D7B">
        <w:rPr>
          <w:rFonts w:ascii="Times New Roman" w:hAnsi="Times New Roman" w:cs="Times New Roman"/>
          <w:bCs/>
          <w:sz w:val="24"/>
          <w:szCs w:val="24"/>
        </w:rPr>
        <w:t xml:space="preserve"> </w:t>
      </w:r>
      <w:r w:rsidR="00C258A0" w:rsidRPr="00E20E6E">
        <w:rPr>
          <w:rFonts w:ascii="Times New Roman" w:hAnsi="Times New Roman" w:cs="Times New Roman"/>
          <w:bCs/>
          <w:sz w:val="24"/>
          <w:szCs w:val="24"/>
        </w:rPr>
        <w:t>2009).</w:t>
      </w:r>
    </w:p>
    <w:p w:rsidR="00CF3C09" w:rsidRDefault="00FA53EC" w:rsidP="00FA53EC">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Later around 1974 cone penetrometers were introduced, which measure the pore pressure and the measurements of pore water pressure were used </w:t>
      </w:r>
      <w:r w:rsidRPr="00FA53EC">
        <w:rPr>
          <w:rFonts w:ascii="Times New Roman" w:hAnsi="Times New Roman" w:cs="Times New Roman"/>
          <w:sz w:val="24"/>
          <w:szCs w:val="24"/>
          <w:lang w:val="en-US"/>
        </w:rPr>
        <w:t>to correct the cone resistance for pore water pressure</w:t>
      </w:r>
      <w:r>
        <w:rPr>
          <w:rFonts w:ascii="Times New Roman" w:hAnsi="Times New Roman" w:cs="Times New Roman"/>
          <w:sz w:val="24"/>
          <w:szCs w:val="24"/>
          <w:lang w:val="en-US"/>
        </w:rPr>
        <w:t xml:space="preserve"> </w:t>
      </w:r>
      <w:r w:rsidRPr="00FA53EC">
        <w:rPr>
          <w:rFonts w:ascii="Times New Roman" w:hAnsi="Times New Roman" w:cs="Times New Roman"/>
          <w:sz w:val="24"/>
          <w:szCs w:val="24"/>
          <w:lang w:val="en-US"/>
        </w:rPr>
        <w:t>effects</w:t>
      </w:r>
      <w:r>
        <w:rPr>
          <w:rFonts w:ascii="Times New Roman" w:hAnsi="Times New Roman" w:cs="Times New Roman"/>
          <w:sz w:val="24"/>
          <w:szCs w:val="24"/>
          <w:lang w:val="en-US"/>
        </w:rPr>
        <w:t xml:space="preserve"> </w:t>
      </w:r>
      <w:r w:rsidRPr="00FA53EC">
        <w:rPr>
          <w:rFonts w:ascii="Times New Roman" w:hAnsi="Times New Roman" w:cs="Times New Roman"/>
          <w:sz w:val="24"/>
          <w:szCs w:val="24"/>
          <w:lang w:val="en-US"/>
        </w:rPr>
        <w:t>(qt</w:t>
      </w:r>
      <w:r w:rsidR="00021D7B">
        <w:rPr>
          <w:rFonts w:ascii="Times New Roman" w:hAnsi="Times New Roman" w:cs="Times New Roman"/>
          <w:sz w:val="24"/>
          <w:szCs w:val="24"/>
          <w:lang w:val="en-US"/>
        </w:rPr>
        <w:t xml:space="preserve">), especially in soft clay </w:t>
      </w:r>
      <w:r w:rsidRPr="00E20E6E">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021D7B">
        <w:rPr>
          <w:rFonts w:ascii="Times New Roman" w:hAnsi="Times New Roman" w:cs="Times New Roman"/>
          <w:bCs/>
          <w:sz w:val="24"/>
          <w:szCs w:val="24"/>
        </w:rPr>
        <w:t xml:space="preserve"> </w:t>
      </w:r>
      <w:r w:rsidRPr="00E20E6E">
        <w:rPr>
          <w:rFonts w:ascii="Times New Roman" w:hAnsi="Times New Roman" w:cs="Times New Roman"/>
          <w:bCs/>
          <w:sz w:val="24"/>
          <w:szCs w:val="24"/>
        </w:rPr>
        <w:t>2009).</w:t>
      </w:r>
    </w:p>
    <w:p w:rsidR="00CF3C09" w:rsidRDefault="00CF3C09" w:rsidP="00FA53EC">
      <w:pPr>
        <w:autoSpaceDE w:val="0"/>
        <w:autoSpaceDN w:val="0"/>
        <w:adjustRightInd w:val="0"/>
        <w:spacing w:after="0" w:line="240" w:lineRule="auto"/>
        <w:rPr>
          <w:rFonts w:ascii="Times New Roman" w:hAnsi="Times New Roman" w:cs="Times New Roman"/>
          <w:bCs/>
          <w:sz w:val="24"/>
          <w:szCs w:val="24"/>
        </w:rPr>
      </w:pPr>
    </w:p>
    <w:p w:rsidR="00CF3C09" w:rsidRDefault="00CF3C09" w:rsidP="00774B0B">
      <w:pPr>
        <w:outlineLvl w:val="0"/>
        <w:rPr>
          <w:rFonts w:ascii="Times New Roman" w:hAnsi="Times New Roman" w:cs="Times New Roman"/>
          <w:bCs/>
          <w:sz w:val="30"/>
          <w:szCs w:val="30"/>
        </w:rPr>
      </w:pPr>
      <w:r w:rsidRPr="00CF3C09">
        <w:rPr>
          <w:rFonts w:ascii="Times New Roman" w:hAnsi="Times New Roman" w:cs="Times New Roman"/>
          <w:bCs/>
          <w:sz w:val="30"/>
          <w:szCs w:val="30"/>
        </w:rPr>
        <w:t>Role of the CPT</w:t>
      </w:r>
    </w:p>
    <w:p w:rsidR="00CF3C09" w:rsidRDefault="00CF3C09" w:rsidP="00CF3C09">
      <w:pPr>
        <w:rPr>
          <w:rFonts w:ascii="Times New Roman" w:hAnsi="Times New Roman" w:cs="Times New Roman"/>
          <w:sz w:val="24"/>
          <w:szCs w:val="24"/>
        </w:rPr>
      </w:pPr>
      <w:r>
        <w:rPr>
          <w:rFonts w:ascii="Times New Roman" w:hAnsi="Times New Roman" w:cs="Times New Roman"/>
          <w:sz w:val="24"/>
          <w:szCs w:val="24"/>
        </w:rPr>
        <w:t>The role of the CPT in any subsurface investigation is to determine the following:</w:t>
      </w:r>
      <w:r w:rsidR="003F2DC9">
        <w:rPr>
          <w:rFonts w:ascii="Times New Roman" w:hAnsi="Times New Roman" w:cs="Times New Roman"/>
          <w:sz w:val="24"/>
          <w:szCs w:val="24"/>
        </w:rPr>
        <w:t xml:space="preserve"> </w:t>
      </w:r>
      <w:r w:rsidR="003F2DC9" w:rsidRPr="00E20E6E">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3F2DC9">
        <w:rPr>
          <w:rFonts w:ascii="Times New Roman" w:hAnsi="Times New Roman" w:cs="Times New Roman"/>
          <w:bCs/>
          <w:sz w:val="24"/>
          <w:szCs w:val="24"/>
        </w:rPr>
        <w:t xml:space="preserve"> </w:t>
      </w:r>
      <w:r w:rsidR="003F2DC9" w:rsidRPr="00E20E6E">
        <w:rPr>
          <w:rFonts w:ascii="Times New Roman" w:hAnsi="Times New Roman" w:cs="Times New Roman"/>
          <w:bCs/>
          <w:sz w:val="24"/>
          <w:szCs w:val="24"/>
        </w:rPr>
        <w:t>2009).</w:t>
      </w:r>
    </w:p>
    <w:p w:rsidR="00CF3C09" w:rsidRPr="00CF3C09" w:rsidRDefault="00CF3C09" w:rsidP="00CF3C09">
      <w:pPr>
        <w:pStyle w:val="ListParagraph"/>
        <w:numPr>
          <w:ilvl w:val="0"/>
          <w:numId w:val="1"/>
        </w:numPr>
        <w:autoSpaceDE w:val="0"/>
        <w:autoSpaceDN w:val="0"/>
        <w:adjustRightInd w:val="0"/>
        <w:spacing w:after="0" w:line="240" w:lineRule="auto"/>
        <w:rPr>
          <w:rFonts w:ascii="Times New Roman" w:hAnsi="Times New Roman" w:cs="Times New Roman"/>
          <w:sz w:val="24"/>
          <w:szCs w:val="24"/>
          <w:lang w:val="en-US"/>
        </w:rPr>
      </w:pPr>
      <w:r w:rsidRPr="00CF3C09">
        <w:rPr>
          <w:rFonts w:ascii="Times New Roman" w:hAnsi="Times New Roman" w:cs="Times New Roman"/>
          <w:sz w:val="24"/>
          <w:szCs w:val="24"/>
          <w:lang w:val="en-US"/>
        </w:rPr>
        <w:t>Nature and sequence of the subsurface strata (geologic regime)</w:t>
      </w:r>
    </w:p>
    <w:p w:rsidR="00CF3C09" w:rsidRPr="00CF3C09" w:rsidRDefault="00CF3C09" w:rsidP="00CF3C09">
      <w:pPr>
        <w:pStyle w:val="ListParagraph"/>
        <w:numPr>
          <w:ilvl w:val="0"/>
          <w:numId w:val="1"/>
        </w:numPr>
        <w:autoSpaceDE w:val="0"/>
        <w:autoSpaceDN w:val="0"/>
        <w:adjustRightInd w:val="0"/>
        <w:spacing w:after="0" w:line="240" w:lineRule="auto"/>
        <w:rPr>
          <w:rFonts w:ascii="Times New Roman" w:hAnsi="Times New Roman" w:cs="Times New Roman"/>
          <w:sz w:val="24"/>
          <w:szCs w:val="24"/>
          <w:lang w:val="en-US"/>
        </w:rPr>
      </w:pPr>
      <w:r w:rsidRPr="00CF3C09">
        <w:rPr>
          <w:rFonts w:ascii="Times New Roman" w:hAnsi="Times New Roman" w:cs="Times New Roman"/>
          <w:sz w:val="24"/>
          <w:szCs w:val="24"/>
          <w:lang w:val="en-US"/>
        </w:rPr>
        <w:t>Groundwater conditions (hydrologic regime)</w:t>
      </w:r>
    </w:p>
    <w:p w:rsidR="00CF3C09" w:rsidRPr="00CF3C09" w:rsidRDefault="00CF3C09" w:rsidP="00CF3C09">
      <w:pPr>
        <w:pStyle w:val="ListParagraph"/>
        <w:numPr>
          <w:ilvl w:val="0"/>
          <w:numId w:val="1"/>
        </w:numPr>
        <w:autoSpaceDE w:val="0"/>
        <w:autoSpaceDN w:val="0"/>
        <w:adjustRightInd w:val="0"/>
        <w:spacing w:after="0" w:line="240" w:lineRule="auto"/>
        <w:rPr>
          <w:rFonts w:ascii="Times New Roman" w:hAnsi="Times New Roman" w:cs="Times New Roman"/>
          <w:sz w:val="24"/>
          <w:szCs w:val="24"/>
          <w:lang w:val="en-US"/>
        </w:rPr>
      </w:pPr>
      <w:r w:rsidRPr="00CF3C09">
        <w:rPr>
          <w:rFonts w:ascii="Times New Roman" w:hAnsi="Times New Roman" w:cs="Times New Roman"/>
          <w:sz w:val="24"/>
          <w:szCs w:val="24"/>
          <w:lang w:val="en-US"/>
        </w:rPr>
        <w:t>Physical and mechanical properties of the subsurface strata</w:t>
      </w:r>
    </w:p>
    <w:p w:rsidR="00CF3C09" w:rsidRDefault="00CF3C09" w:rsidP="00CF3C09">
      <w:pPr>
        <w:autoSpaceDE w:val="0"/>
        <w:autoSpaceDN w:val="0"/>
        <w:adjustRightInd w:val="0"/>
        <w:spacing w:after="0" w:line="240" w:lineRule="auto"/>
        <w:rPr>
          <w:rFonts w:ascii="Times New Roman" w:hAnsi="Times New Roman" w:cs="Times New Roman"/>
          <w:sz w:val="24"/>
          <w:szCs w:val="24"/>
          <w:lang w:val="en-US"/>
        </w:rPr>
      </w:pPr>
    </w:p>
    <w:p w:rsidR="00CF3C09" w:rsidRPr="003F2DC9" w:rsidRDefault="003F2DC9" w:rsidP="00774B0B">
      <w:pPr>
        <w:jc w:val="center"/>
        <w:outlineLvl w:val="0"/>
        <w:rPr>
          <w:rFonts w:ascii="Times New Roman" w:hAnsi="Times New Roman" w:cs="Times New Roman"/>
          <w:sz w:val="24"/>
          <w:szCs w:val="24"/>
        </w:rPr>
      </w:pPr>
      <w:r>
        <w:rPr>
          <w:rFonts w:ascii="Times New Roman" w:hAnsi="Times New Roman" w:cs="Times New Roman"/>
          <w:sz w:val="24"/>
          <w:szCs w:val="24"/>
          <w:lang w:val="en-US"/>
        </w:rPr>
        <w:t>Additional requirement for geo-environmental site investigation:</w:t>
      </w:r>
      <w:r w:rsidRPr="003F2DC9">
        <w:rPr>
          <w:rFonts w:ascii="Times New Roman" w:hAnsi="Times New Roman" w:cs="Times New Roman"/>
          <w:sz w:val="24"/>
          <w:szCs w:val="24"/>
        </w:rPr>
        <w:t xml:space="preserve"> </w:t>
      </w:r>
      <w:r w:rsidRPr="00E20E6E">
        <w:rPr>
          <w:rFonts w:ascii="Times New Roman" w:hAnsi="Times New Roman" w:cs="Times New Roman"/>
          <w:sz w:val="24"/>
          <w:szCs w:val="24"/>
        </w:rPr>
        <w:t>(</w:t>
      </w:r>
      <w:r w:rsidR="003E1AEF">
        <w:rPr>
          <w:rFonts w:ascii="Times New Roman" w:hAnsi="Times New Roman" w:cs="Times New Roman"/>
          <w:bCs/>
          <w:sz w:val="24"/>
          <w:szCs w:val="24"/>
        </w:rPr>
        <w:t xml:space="preserve">Robertson and Cabal </w:t>
      </w:r>
      <w:r w:rsidRPr="00E20E6E">
        <w:rPr>
          <w:rFonts w:ascii="Times New Roman" w:hAnsi="Times New Roman" w:cs="Times New Roman"/>
          <w:bCs/>
          <w:sz w:val="24"/>
          <w:szCs w:val="24"/>
        </w:rPr>
        <w:t>2009).</w:t>
      </w:r>
    </w:p>
    <w:p w:rsidR="000C537C" w:rsidRPr="002E44E4" w:rsidRDefault="00CF3C09" w:rsidP="002E44E4">
      <w:pPr>
        <w:pStyle w:val="ListParagraph"/>
        <w:numPr>
          <w:ilvl w:val="0"/>
          <w:numId w:val="1"/>
        </w:numPr>
        <w:rPr>
          <w:rFonts w:ascii="Times New Roman" w:hAnsi="Times New Roman" w:cs="Times New Roman"/>
          <w:sz w:val="24"/>
          <w:szCs w:val="24"/>
        </w:rPr>
      </w:pPr>
      <w:r w:rsidRPr="00CF3C09">
        <w:rPr>
          <w:rFonts w:ascii="Times New Roman" w:hAnsi="Times New Roman" w:cs="Times New Roman"/>
          <w:sz w:val="24"/>
          <w:szCs w:val="24"/>
          <w:lang w:val="en-US"/>
        </w:rPr>
        <w:t>Distribution and composition of contaminants</w:t>
      </w:r>
      <w:r w:rsidR="00021D7B" w:rsidRPr="002E44E4">
        <w:rPr>
          <w:rFonts w:ascii="Times New Roman" w:hAnsi="Times New Roman" w:cs="Times New Roman"/>
          <w:bCs/>
          <w:sz w:val="24"/>
          <w:szCs w:val="24"/>
        </w:rPr>
        <w:tab/>
      </w:r>
    </w:p>
    <w:tbl>
      <w:tblPr>
        <w:tblStyle w:val="MediumGrid11"/>
        <w:tblW w:w="0" w:type="auto"/>
        <w:tblLook w:val="04A0"/>
      </w:tblPr>
      <w:tblGrid>
        <w:gridCol w:w="4621"/>
        <w:gridCol w:w="4621"/>
      </w:tblGrid>
      <w:tr w:rsidR="002C0489" w:rsidRPr="00965DE2" w:rsidTr="002C0489">
        <w:trPr>
          <w:cnfStyle w:val="100000000000"/>
          <w:trHeight w:val="512"/>
        </w:trPr>
        <w:tc>
          <w:tcPr>
            <w:cnfStyle w:val="001000000000"/>
            <w:tcW w:w="4621" w:type="dxa"/>
          </w:tcPr>
          <w:p w:rsidR="002C0489" w:rsidRPr="00396272" w:rsidRDefault="002C0489" w:rsidP="002C0489">
            <w:pPr>
              <w:rPr>
                <w:rFonts w:ascii="Times New Roman" w:hAnsi="Times New Roman" w:cs="Times New Roman"/>
                <w:b w:val="0"/>
                <w:sz w:val="26"/>
                <w:szCs w:val="26"/>
              </w:rPr>
            </w:pPr>
            <w:r w:rsidRPr="00396272">
              <w:rPr>
                <w:rFonts w:ascii="Times New Roman" w:hAnsi="Times New Roman" w:cs="Times New Roman"/>
                <w:b w:val="0"/>
                <w:iCs/>
                <w:sz w:val="26"/>
                <w:szCs w:val="26"/>
                <w:lang w:val="en-US"/>
              </w:rPr>
              <w:lastRenderedPageBreak/>
              <w:t>Advantages of CPT</w:t>
            </w:r>
          </w:p>
        </w:tc>
        <w:tc>
          <w:tcPr>
            <w:tcW w:w="4621" w:type="dxa"/>
          </w:tcPr>
          <w:p w:rsidR="002C0489" w:rsidRPr="00396272" w:rsidRDefault="002C0489" w:rsidP="002C0489">
            <w:pPr>
              <w:cnfStyle w:val="100000000000"/>
              <w:rPr>
                <w:rFonts w:ascii="Times New Roman" w:hAnsi="Times New Roman" w:cs="Times New Roman"/>
                <w:b w:val="0"/>
                <w:sz w:val="26"/>
                <w:szCs w:val="26"/>
              </w:rPr>
            </w:pPr>
            <w:r w:rsidRPr="00396272">
              <w:rPr>
                <w:rFonts w:ascii="Times New Roman" w:hAnsi="Times New Roman" w:cs="Times New Roman"/>
                <w:b w:val="0"/>
                <w:iCs/>
                <w:sz w:val="26"/>
                <w:szCs w:val="26"/>
                <w:lang w:val="en-US"/>
              </w:rPr>
              <w:t>Disadvantage of CPT</w:t>
            </w:r>
          </w:p>
        </w:tc>
      </w:tr>
      <w:tr w:rsidR="002C0489" w:rsidRPr="00965DE2" w:rsidTr="002C0489">
        <w:trPr>
          <w:cnfStyle w:val="000000100000"/>
        </w:trPr>
        <w:tc>
          <w:tcPr>
            <w:cnfStyle w:val="001000000000"/>
            <w:tcW w:w="4621" w:type="dxa"/>
          </w:tcPr>
          <w:p w:rsidR="002C0489" w:rsidRPr="00965DE2" w:rsidRDefault="00BA2DB4" w:rsidP="002C0489">
            <w:pPr>
              <w:rPr>
                <w:rFonts w:ascii="Times New Roman" w:hAnsi="Times New Roman" w:cs="Times New Roman"/>
                <w:b w:val="0"/>
                <w:sz w:val="24"/>
                <w:szCs w:val="24"/>
              </w:rPr>
            </w:pPr>
            <w:r w:rsidRPr="00965DE2">
              <w:rPr>
                <w:rFonts w:ascii="Times New Roman" w:hAnsi="Times New Roman" w:cs="Times New Roman"/>
                <w:b w:val="0"/>
                <w:sz w:val="24"/>
                <w:szCs w:val="24"/>
                <w:lang w:val="en-US"/>
              </w:rPr>
              <w:t>Fast and continuous profiling</w:t>
            </w:r>
          </w:p>
        </w:tc>
        <w:tc>
          <w:tcPr>
            <w:tcW w:w="4621" w:type="dxa"/>
          </w:tcPr>
          <w:p w:rsidR="002C0489" w:rsidRPr="00965DE2" w:rsidRDefault="00BA2DB4" w:rsidP="002C0489">
            <w:pPr>
              <w:cnfStyle w:val="000000100000"/>
              <w:rPr>
                <w:rFonts w:ascii="Times New Roman" w:hAnsi="Times New Roman" w:cs="Times New Roman"/>
                <w:sz w:val="24"/>
                <w:szCs w:val="24"/>
              </w:rPr>
            </w:pPr>
            <w:r w:rsidRPr="00965DE2">
              <w:rPr>
                <w:rFonts w:ascii="Times New Roman" w:hAnsi="Times New Roman" w:cs="Times New Roman"/>
                <w:sz w:val="24"/>
                <w:szCs w:val="24"/>
                <w:lang w:val="en-US"/>
              </w:rPr>
              <w:t>High capital investment</w:t>
            </w:r>
          </w:p>
        </w:tc>
      </w:tr>
      <w:tr w:rsidR="002C0489" w:rsidRPr="00965DE2" w:rsidTr="002C0489">
        <w:tc>
          <w:tcPr>
            <w:cnfStyle w:val="001000000000"/>
            <w:tcW w:w="4621" w:type="dxa"/>
          </w:tcPr>
          <w:p w:rsidR="002C0489" w:rsidRPr="00965DE2" w:rsidRDefault="00BA2DB4" w:rsidP="002C0489">
            <w:pPr>
              <w:rPr>
                <w:rFonts w:ascii="Times New Roman" w:hAnsi="Times New Roman" w:cs="Times New Roman"/>
                <w:b w:val="0"/>
                <w:sz w:val="24"/>
                <w:szCs w:val="24"/>
              </w:rPr>
            </w:pPr>
            <w:r w:rsidRPr="00965DE2">
              <w:rPr>
                <w:rFonts w:ascii="Times New Roman" w:hAnsi="Times New Roman" w:cs="Times New Roman"/>
                <w:b w:val="0"/>
                <w:sz w:val="24"/>
                <w:szCs w:val="24"/>
                <w:lang w:val="en-US"/>
              </w:rPr>
              <w:t>Economical and productive</w:t>
            </w:r>
          </w:p>
        </w:tc>
        <w:tc>
          <w:tcPr>
            <w:tcW w:w="4621" w:type="dxa"/>
          </w:tcPr>
          <w:p w:rsidR="002C0489" w:rsidRPr="00965DE2" w:rsidRDefault="00BA2DB4" w:rsidP="002C0489">
            <w:pPr>
              <w:cnfStyle w:val="000000000000"/>
              <w:rPr>
                <w:rFonts w:ascii="Times New Roman" w:hAnsi="Times New Roman" w:cs="Times New Roman"/>
                <w:sz w:val="24"/>
                <w:szCs w:val="24"/>
              </w:rPr>
            </w:pPr>
            <w:r w:rsidRPr="00965DE2">
              <w:rPr>
                <w:rFonts w:ascii="Times New Roman" w:hAnsi="Times New Roman" w:cs="Times New Roman"/>
                <w:sz w:val="24"/>
                <w:szCs w:val="24"/>
                <w:lang w:val="en-US"/>
              </w:rPr>
              <w:t>Requires skilled operator to run</w:t>
            </w:r>
          </w:p>
        </w:tc>
      </w:tr>
      <w:tr w:rsidR="002C0489" w:rsidRPr="00965DE2" w:rsidTr="002C0489">
        <w:trPr>
          <w:cnfStyle w:val="000000100000"/>
        </w:trPr>
        <w:tc>
          <w:tcPr>
            <w:cnfStyle w:val="001000000000"/>
            <w:tcW w:w="4621" w:type="dxa"/>
          </w:tcPr>
          <w:p w:rsidR="002C0489" w:rsidRPr="00965DE2" w:rsidRDefault="00BA2DB4" w:rsidP="002C0489">
            <w:pPr>
              <w:rPr>
                <w:rFonts w:ascii="Times New Roman" w:hAnsi="Times New Roman" w:cs="Times New Roman"/>
                <w:b w:val="0"/>
                <w:sz w:val="24"/>
                <w:szCs w:val="24"/>
              </w:rPr>
            </w:pPr>
            <w:r w:rsidRPr="00965DE2">
              <w:rPr>
                <w:rFonts w:ascii="Times New Roman" w:hAnsi="Times New Roman" w:cs="Times New Roman"/>
                <w:b w:val="0"/>
                <w:sz w:val="24"/>
                <w:szCs w:val="24"/>
                <w:lang w:val="en-US"/>
              </w:rPr>
              <w:t>Results not operator-dependent</w:t>
            </w:r>
          </w:p>
        </w:tc>
        <w:tc>
          <w:tcPr>
            <w:tcW w:w="4621" w:type="dxa"/>
          </w:tcPr>
          <w:p w:rsidR="002C0489" w:rsidRPr="00965DE2" w:rsidRDefault="00BA2DB4" w:rsidP="002C0489">
            <w:pPr>
              <w:cnfStyle w:val="000000100000"/>
              <w:rPr>
                <w:rFonts w:ascii="Times New Roman" w:hAnsi="Times New Roman" w:cs="Times New Roman"/>
                <w:sz w:val="24"/>
                <w:szCs w:val="24"/>
              </w:rPr>
            </w:pPr>
            <w:r w:rsidRPr="00965DE2">
              <w:rPr>
                <w:rFonts w:ascii="Times New Roman" w:hAnsi="Times New Roman" w:cs="Times New Roman"/>
                <w:sz w:val="24"/>
                <w:szCs w:val="24"/>
                <w:lang w:val="en-US"/>
              </w:rPr>
              <w:t>Electronic drift, noise, and calibration</w:t>
            </w:r>
          </w:p>
        </w:tc>
      </w:tr>
      <w:tr w:rsidR="002C0489" w:rsidRPr="00965DE2" w:rsidTr="002C0489">
        <w:tc>
          <w:tcPr>
            <w:cnfStyle w:val="001000000000"/>
            <w:tcW w:w="4621" w:type="dxa"/>
          </w:tcPr>
          <w:p w:rsidR="002C0489" w:rsidRPr="00965DE2" w:rsidRDefault="00BA2DB4" w:rsidP="002C0489">
            <w:pPr>
              <w:rPr>
                <w:rFonts w:ascii="Times New Roman" w:hAnsi="Times New Roman" w:cs="Times New Roman"/>
                <w:b w:val="0"/>
                <w:sz w:val="24"/>
                <w:szCs w:val="24"/>
              </w:rPr>
            </w:pPr>
            <w:r w:rsidRPr="00965DE2">
              <w:rPr>
                <w:rFonts w:ascii="Times New Roman" w:hAnsi="Times New Roman" w:cs="Times New Roman"/>
                <w:b w:val="0"/>
                <w:sz w:val="24"/>
                <w:szCs w:val="24"/>
                <w:lang w:val="en-US"/>
              </w:rPr>
              <w:t>Strong theoretical basis in interpretation</w:t>
            </w:r>
          </w:p>
        </w:tc>
        <w:tc>
          <w:tcPr>
            <w:tcW w:w="4621" w:type="dxa"/>
          </w:tcPr>
          <w:p w:rsidR="002C0489" w:rsidRPr="00965DE2" w:rsidRDefault="00BA2DB4" w:rsidP="002C0489">
            <w:pPr>
              <w:cnfStyle w:val="000000000000"/>
              <w:rPr>
                <w:rFonts w:ascii="Times New Roman" w:hAnsi="Times New Roman" w:cs="Times New Roman"/>
                <w:sz w:val="24"/>
                <w:szCs w:val="24"/>
              </w:rPr>
            </w:pPr>
            <w:r w:rsidRPr="00965DE2">
              <w:rPr>
                <w:rFonts w:ascii="Times New Roman" w:hAnsi="Times New Roman" w:cs="Times New Roman"/>
                <w:sz w:val="24"/>
                <w:szCs w:val="24"/>
                <w:lang w:val="en-US"/>
              </w:rPr>
              <w:t>No soil samples are obtained</w:t>
            </w:r>
          </w:p>
        </w:tc>
      </w:tr>
      <w:tr w:rsidR="00BA2DB4" w:rsidRPr="00965DE2" w:rsidTr="002C0489">
        <w:trPr>
          <w:cnfStyle w:val="000000100000"/>
        </w:trPr>
        <w:tc>
          <w:tcPr>
            <w:cnfStyle w:val="001000000000"/>
            <w:tcW w:w="4621" w:type="dxa"/>
          </w:tcPr>
          <w:p w:rsidR="00BA2DB4" w:rsidRPr="00965DE2" w:rsidRDefault="00BA2DB4" w:rsidP="002C0489">
            <w:pPr>
              <w:rPr>
                <w:rFonts w:ascii="Times New Roman" w:hAnsi="Times New Roman" w:cs="Times New Roman"/>
                <w:b w:val="0"/>
                <w:sz w:val="24"/>
                <w:szCs w:val="24"/>
              </w:rPr>
            </w:pPr>
            <w:r w:rsidRPr="00965DE2">
              <w:rPr>
                <w:rFonts w:ascii="Times New Roman" w:hAnsi="Times New Roman" w:cs="Times New Roman"/>
                <w:b w:val="0"/>
                <w:sz w:val="24"/>
                <w:szCs w:val="24"/>
                <w:lang w:val="en-US"/>
              </w:rPr>
              <w:t>Particularly suitable for soft soils</w:t>
            </w:r>
          </w:p>
        </w:tc>
        <w:tc>
          <w:tcPr>
            <w:tcW w:w="4621" w:type="dxa"/>
          </w:tcPr>
          <w:p w:rsidR="00BA2DB4" w:rsidRPr="00965DE2" w:rsidRDefault="00BA2DB4" w:rsidP="002C0489">
            <w:pPr>
              <w:cnfStyle w:val="000000100000"/>
              <w:rPr>
                <w:rFonts w:ascii="Times New Roman" w:hAnsi="Times New Roman" w:cs="Times New Roman"/>
                <w:sz w:val="24"/>
                <w:szCs w:val="24"/>
              </w:rPr>
            </w:pPr>
            <w:r w:rsidRPr="00965DE2">
              <w:rPr>
                <w:rFonts w:ascii="Times New Roman" w:hAnsi="Times New Roman" w:cs="Times New Roman"/>
                <w:sz w:val="24"/>
                <w:szCs w:val="24"/>
                <w:lang w:val="en-US"/>
              </w:rPr>
              <w:t>Unsuitable for gravel or boulder deposits</w:t>
            </w:r>
          </w:p>
        </w:tc>
      </w:tr>
    </w:tbl>
    <w:p w:rsidR="002C0489" w:rsidRDefault="002C0489" w:rsidP="002C0489">
      <w:pPr>
        <w:rPr>
          <w:rFonts w:ascii="Times New Roman" w:hAnsi="Times New Roman" w:cs="Times New Roman"/>
          <w:bCs/>
          <w:sz w:val="24"/>
          <w:szCs w:val="24"/>
        </w:rPr>
      </w:pPr>
      <w:r w:rsidRPr="002C0489">
        <w:rPr>
          <w:rFonts w:ascii="Times New Roman" w:hAnsi="Times New Roman" w:cs="Times New Roman"/>
          <w:sz w:val="24"/>
          <w:szCs w:val="24"/>
        </w:rPr>
        <w:t xml:space="preserve">Table 1 shows </w:t>
      </w:r>
      <w:r w:rsidR="00AE1974" w:rsidRPr="002C0489">
        <w:rPr>
          <w:rFonts w:ascii="Times New Roman" w:hAnsi="Times New Roman" w:cs="Times New Roman"/>
          <w:sz w:val="24"/>
          <w:szCs w:val="24"/>
        </w:rPr>
        <w:t>advantages</w:t>
      </w:r>
      <w:r w:rsidRPr="002C0489">
        <w:rPr>
          <w:rFonts w:ascii="Times New Roman" w:hAnsi="Times New Roman" w:cs="Times New Roman"/>
          <w:sz w:val="24"/>
          <w:szCs w:val="24"/>
        </w:rPr>
        <w:t xml:space="preserve"> and disadvantages of using CPT (</w:t>
      </w:r>
      <w:r w:rsidR="00B9341E">
        <w:rPr>
          <w:rFonts w:ascii="Times New Roman" w:hAnsi="Times New Roman" w:cs="Times New Roman"/>
          <w:bCs/>
          <w:sz w:val="24"/>
          <w:szCs w:val="24"/>
        </w:rPr>
        <w:t>Mayne</w:t>
      </w:r>
      <w:r w:rsidR="00BA2DB4">
        <w:rPr>
          <w:rFonts w:ascii="Times New Roman" w:hAnsi="Times New Roman" w:cs="Times New Roman"/>
          <w:bCs/>
          <w:sz w:val="24"/>
          <w:szCs w:val="24"/>
        </w:rPr>
        <w:t xml:space="preserve"> 2001</w:t>
      </w:r>
      <w:r w:rsidRPr="002C0489">
        <w:rPr>
          <w:rFonts w:ascii="Times New Roman" w:hAnsi="Times New Roman" w:cs="Times New Roman"/>
          <w:bCs/>
          <w:sz w:val="24"/>
          <w:szCs w:val="24"/>
        </w:rPr>
        <w:t>).</w:t>
      </w:r>
    </w:p>
    <w:p w:rsidR="00304D5E" w:rsidRDefault="009C4633" w:rsidP="00304D5E">
      <w:pPr>
        <w:rPr>
          <w:rFonts w:ascii="Times New Roman" w:hAnsi="Times New Roman" w:cs="Times New Roman"/>
          <w:sz w:val="28"/>
          <w:szCs w:val="28"/>
        </w:rPr>
      </w:pPr>
      <w:r>
        <w:rPr>
          <w:rFonts w:ascii="Times New Roman" w:hAnsi="Times New Roman" w:cs="Times New Roman"/>
          <w:sz w:val="28"/>
          <w:szCs w:val="28"/>
        </w:rPr>
        <w:t>Test</w:t>
      </w:r>
      <w:r w:rsidR="009D566D">
        <w:rPr>
          <w:rFonts w:ascii="Times New Roman" w:hAnsi="Times New Roman" w:cs="Times New Roman"/>
          <w:sz w:val="28"/>
          <w:szCs w:val="28"/>
        </w:rPr>
        <w:t>ing</w:t>
      </w:r>
      <w:r>
        <w:rPr>
          <w:rFonts w:ascii="Times New Roman" w:hAnsi="Times New Roman" w:cs="Times New Roman"/>
          <w:sz w:val="28"/>
          <w:szCs w:val="28"/>
        </w:rPr>
        <w:t xml:space="preserve"> equipment</w:t>
      </w:r>
      <w:r w:rsidR="009D566D">
        <w:rPr>
          <w:rFonts w:ascii="Times New Roman" w:hAnsi="Times New Roman" w:cs="Times New Roman"/>
          <w:sz w:val="28"/>
          <w:szCs w:val="28"/>
        </w:rPr>
        <w:t>s</w:t>
      </w:r>
    </w:p>
    <w:p w:rsidR="00C25D57" w:rsidRDefault="00C25D57" w:rsidP="00304D5E">
      <w:pPr>
        <w:rPr>
          <w:rFonts w:ascii="Times New Roman" w:hAnsi="Times New Roman" w:cs="Times New Roman"/>
          <w:sz w:val="24"/>
          <w:szCs w:val="24"/>
        </w:rPr>
      </w:pPr>
      <w:r w:rsidRPr="00C25D57">
        <w:rPr>
          <w:rFonts w:ascii="Times New Roman" w:hAnsi="Times New Roman" w:cs="Times New Roman"/>
          <w:sz w:val="24"/>
          <w:szCs w:val="24"/>
        </w:rPr>
        <w:t>There are various cone penetration test equipments that can be used on a testing site</w:t>
      </w:r>
      <w:r>
        <w:rPr>
          <w:rFonts w:ascii="Times New Roman" w:hAnsi="Times New Roman" w:cs="Times New Roman"/>
          <w:sz w:val="24"/>
          <w:szCs w:val="24"/>
        </w:rPr>
        <w:t xml:space="preserve"> as shown in figure 4 below</w:t>
      </w:r>
      <w:r w:rsidRPr="00C25D57">
        <w:rPr>
          <w:rFonts w:ascii="Times New Roman" w:hAnsi="Times New Roman" w:cs="Times New Roman"/>
          <w:sz w:val="24"/>
          <w:szCs w:val="24"/>
        </w:rPr>
        <w:t>, most common equipments are:</w:t>
      </w:r>
    </w:p>
    <w:p w:rsidR="00C25D57" w:rsidRPr="0059461A" w:rsidRDefault="00C25D57" w:rsidP="00C25D57">
      <w:pPr>
        <w:pStyle w:val="ListParagraph"/>
        <w:numPr>
          <w:ilvl w:val="0"/>
          <w:numId w:val="11"/>
        </w:numPr>
        <w:rPr>
          <w:rFonts w:ascii="Times New Roman" w:hAnsi="Times New Roman" w:cs="Times New Roman"/>
          <w:sz w:val="24"/>
          <w:szCs w:val="24"/>
        </w:rPr>
      </w:pPr>
      <w:r w:rsidRPr="0059461A">
        <w:rPr>
          <w:rFonts w:ascii="Times New Roman" w:hAnsi="Times New Roman" w:cs="Times New Roman"/>
          <w:sz w:val="24"/>
          <w:szCs w:val="24"/>
        </w:rPr>
        <w:t>Cone penetrometer</w:t>
      </w:r>
    </w:p>
    <w:p w:rsidR="00C25D57" w:rsidRPr="0059461A" w:rsidRDefault="00C25D57" w:rsidP="00C25D57">
      <w:pPr>
        <w:pStyle w:val="ListParagraph"/>
        <w:numPr>
          <w:ilvl w:val="0"/>
          <w:numId w:val="11"/>
        </w:numPr>
        <w:rPr>
          <w:rFonts w:ascii="Times New Roman" w:hAnsi="Times New Roman" w:cs="Times New Roman"/>
          <w:sz w:val="24"/>
          <w:szCs w:val="24"/>
        </w:rPr>
      </w:pPr>
      <w:r w:rsidRPr="0059461A">
        <w:rPr>
          <w:rFonts w:ascii="Times New Roman" w:hAnsi="Times New Roman" w:cs="Times New Roman"/>
          <w:sz w:val="24"/>
          <w:szCs w:val="24"/>
        </w:rPr>
        <w:t>Electrodes</w:t>
      </w:r>
    </w:p>
    <w:p w:rsidR="00C25D57" w:rsidRPr="0059461A" w:rsidRDefault="00C25D57" w:rsidP="00C25D57">
      <w:pPr>
        <w:pStyle w:val="ListParagraph"/>
        <w:numPr>
          <w:ilvl w:val="0"/>
          <w:numId w:val="11"/>
        </w:numPr>
        <w:rPr>
          <w:rFonts w:ascii="Times New Roman" w:hAnsi="Times New Roman" w:cs="Times New Roman"/>
          <w:sz w:val="24"/>
          <w:szCs w:val="24"/>
        </w:rPr>
      </w:pPr>
      <w:r w:rsidRPr="0059461A">
        <w:rPr>
          <w:rFonts w:ascii="Times New Roman" w:hAnsi="Times New Roman" w:cs="Times New Roman"/>
          <w:sz w:val="24"/>
          <w:szCs w:val="24"/>
        </w:rPr>
        <w:t xml:space="preserve">Hollow </w:t>
      </w:r>
      <w:r w:rsidR="0059461A" w:rsidRPr="0059461A">
        <w:rPr>
          <w:rFonts w:ascii="Times New Roman" w:hAnsi="Times New Roman" w:cs="Times New Roman"/>
          <w:sz w:val="24"/>
          <w:szCs w:val="24"/>
        </w:rPr>
        <w:t xml:space="preserve">hydraulic </w:t>
      </w:r>
      <w:r w:rsidRPr="0059461A">
        <w:rPr>
          <w:rFonts w:ascii="Times New Roman" w:hAnsi="Times New Roman" w:cs="Times New Roman"/>
          <w:sz w:val="24"/>
          <w:szCs w:val="24"/>
        </w:rPr>
        <w:t>push</w:t>
      </w:r>
      <w:r w:rsidR="0059461A" w:rsidRPr="0059461A">
        <w:rPr>
          <w:rFonts w:ascii="Times New Roman" w:hAnsi="Times New Roman" w:cs="Times New Roman"/>
          <w:sz w:val="24"/>
          <w:szCs w:val="24"/>
        </w:rPr>
        <w:t>ing</w:t>
      </w:r>
      <w:r w:rsidRPr="0059461A">
        <w:rPr>
          <w:rFonts w:ascii="Times New Roman" w:hAnsi="Times New Roman" w:cs="Times New Roman"/>
          <w:sz w:val="24"/>
          <w:szCs w:val="24"/>
        </w:rPr>
        <w:t xml:space="preserve"> rods </w:t>
      </w:r>
    </w:p>
    <w:p w:rsidR="0059461A" w:rsidRPr="0059461A" w:rsidRDefault="0059461A" w:rsidP="00C25D57">
      <w:pPr>
        <w:pStyle w:val="ListParagraph"/>
        <w:numPr>
          <w:ilvl w:val="0"/>
          <w:numId w:val="11"/>
        </w:numPr>
        <w:rPr>
          <w:rFonts w:ascii="Times New Roman" w:hAnsi="Times New Roman" w:cs="Times New Roman"/>
          <w:sz w:val="24"/>
          <w:szCs w:val="24"/>
        </w:rPr>
      </w:pPr>
      <w:r w:rsidRPr="0059461A">
        <w:rPr>
          <w:rFonts w:ascii="Times New Roman" w:hAnsi="Times New Roman" w:cs="Times New Roman"/>
          <w:sz w:val="24"/>
          <w:szCs w:val="24"/>
          <w:lang w:val="en-US"/>
        </w:rPr>
        <w:t>Cable or transmission device</w:t>
      </w:r>
    </w:p>
    <w:p w:rsidR="0059461A" w:rsidRPr="0059461A" w:rsidRDefault="0059461A" w:rsidP="00C25D57">
      <w:pPr>
        <w:pStyle w:val="ListParagraph"/>
        <w:numPr>
          <w:ilvl w:val="0"/>
          <w:numId w:val="11"/>
        </w:numPr>
        <w:rPr>
          <w:rFonts w:ascii="Times New Roman" w:hAnsi="Times New Roman" w:cs="Times New Roman"/>
          <w:sz w:val="24"/>
          <w:szCs w:val="24"/>
        </w:rPr>
      </w:pPr>
      <w:r w:rsidRPr="0059461A">
        <w:rPr>
          <w:rFonts w:ascii="Times New Roman" w:hAnsi="Times New Roman" w:cs="Times New Roman"/>
          <w:sz w:val="24"/>
          <w:szCs w:val="24"/>
          <w:lang w:val="en-US"/>
        </w:rPr>
        <w:t>Depth recorder</w:t>
      </w:r>
    </w:p>
    <w:p w:rsidR="0059461A" w:rsidRPr="0059461A" w:rsidRDefault="0059461A" w:rsidP="00C25D57">
      <w:pPr>
        <w:pStyle w:val="ListParagraph"/>
        <w:numPr>
          <w:ilvl w:val="0"/>
          <w:numId w:val="11"/>
        </w:numPr>
        <w:rPr>
          <w:rFonts w:ascii="Times New Roman" w:hAnsi="Times New Roman" w:cs="Times New Roman"/>
          <w:sz w:val="24"/>
          <w:szCs w:val="24"/>
        </w:rPr>
      </w:pPr>
      <w:r w:rsidRPr="0059461A">
        <w:rPr>
          <w:rFonts w:ascii="Times New Roman" w:hAnsi="Times New Roman" w:cs="Times New Roman"/>
          <w:sz w:val="24"/>
          <w:szCs w:val="24"/>
          <w:lang w:val="en-US"/>
        </w:rPr>
        <w:t>Data acquisition unit</w:t>
      </w:r>
    </w:p>
    <w:p w:rsidR="00487BFE" w:rsidRDefault="00487BFE" w:rsidP="00304D5E">
      <w:pP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extent cx="3848100" cy="3095625"/>
            <wp:effectExtent l="19050" t="0" r="0" b="0"/>
            <wp:docPr id="6" name="Picture 5" descr="New Pict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3).bmp"/>
                    <pic:cNvPicPr/>
                  </pic:nvPicPr>
                  <pic:blipFill>
                    <a:blip r:embed="rId11"/>
                    <a:stretch>
                      <a:fillRect/>
                    </a:stretch>
                  </pic:blipFill>
                  <pic:spPr>
                    <a:xfrm>
                      <a:off x="0" y="0"/>
                      <a:ext cx="3849297" cy="3096588"/>
                    </a:xfrm>
                    <a:prstGeom prst="rect">
                      <a:avLst/>
                    </a:prstGeom>
                  </pic:spPr>
                </pic:pic>
              </a:graphicData>
            </a:graphic>
          </wp:inline>
        </w:drawing>
      </w:r>
    </w:p>
    <w:p w:rsidR="00487BFE" w:rsidRPr="00487BFE" w:rsidRDefault="00487BFE" w:rsidP="00487BFE">
      <w:pPr>
        <w:autoSpaceDE w:val="0"/>
        <w:autoSpaceDN w:val="0"/>
        <w:adjustRightInd w:val="0"/>
        <w:spacing w:after="0" w:line="240" w:lineRule="auto"/>
        <w:rPr>
          <w:rFonts w:ascii="Times New Roman" w:hAnsi="Times New Roman" w:cs="Times New Roman"/>
          <w:sz w:val="24"/>
          <w:szCs w:val="24"/>
          <w:lang w:val="en-US"/>
        </w:rPr>
      </w:pPr>
      <w:r w:rsidRPr="00487BFE">
        <w:rPr>
          <w:rFonts w:ascii="Times New Roman" w:hAnsi="Times New Roman" w:cs="Times New Roman"/>
          <w:sz w:val="24"/>
          <w:szCs w:val="24"/>
        </w:rPr>
        <w:t xml:space="preserve">Figure 4 </w:t>
      </w:r>
      <w:r w:rsidRPr="00487BFE">
        <w:rPr>
          <w:rFonts w:ascii="Times New Roman" w:hAnsi="Times New Roman" w:cs="Times New Roman"/>
          <w:sz w:val="24"/>
          <w:szCs w:val="24"/>
          <w:lang w:val="en-US"/>
        </w:rPr>
        <w:t>Cone Penetration Test (CPT</w:t>
      </w:r>
      <w:r>
        <w:rPr>
          <w:rFonts w:ascii="Times New Roman" w:hAnsi="Times New Roman" w:cs="Times New Roman"/>
          <w:sz w:val="24"/>
          <w:szCs w:val="24"/>
          <w:lang w:val="en-US"/>
        </w:rPr>
        <w:t xml:space="preserve">) equipment </w:t>
      </w:r>
      <w:r w:rsidRPr="00487BFE">
        <w:rPr>
          <w:rFonts w:ascii="Times New Roman" w:hAnsi="Times New Roman" w:cs="Times New Roman"/>
          <w:sz w:val="24"/>
          <w:szCs w:val="24"/>
          <w:lang w:val="en-US"/>
        </w:rPr>
        <w:t>used at</w:t>
      </w:r>
      <w:r>
        <w:rPr>
          <w:rFonts w:ascii="Times New Roman" w:hAnsi="Times New Roman" w:cs="Times New Roman"/>
          <w:sz w:val="24"/>
          <w:szCs w:val="24"/>
          <w:lang w:val="en-US"/>
        </w:rPr>
        <w:t xml:space="preserve"> Krauthausen test site: 1. Cone </w:t>
      </w:r>
      <w:r w:rsidRPr="00487BFE">
        <w:rPr>
          <w:rFonts w:ascii="Times New Roman" w:hAnsi="Times New Roman" w:cs="Times New Roman"/>
          <w:sz w:val="24"/>
          <w:szCs w:val="24"/>
          <w:lang w:val="en-US"/>
        </w:rPr>
        <w:t>penetrometer, 2. three electrodes,</w:t>
      </w:r>
      <w:r>
        <w:rPr>
          <w:rFonts w:ascii="Times New Roman" w:hAnsi="Times New Roman" w:cs="Times New Roman"/>
          <w:sz w:val="24"/>
          <w:szCs w:val="24"/>
          <w:lang w:val="en-US"/>
        </w:rPr>
        <w:t xml:space="preserve"> </w:t>
      </w:r>
      <w:r w:rsidRPr="00487BFE">
        <w:rPr>
          <w:rFonts w:ascii="Times New Roman" w:hAnsi="Times New Roman" w:cs="Times New Roman"/>
          <w:sz w:val="24"/>
          <w:szCs w:val="24"/>
          <w:lang w:val="en-US"/>
        </w:rPr>
        <w:t>3. hollow push rods</w:t>
      </w:r>
      <w:r>
        <w:rPr>
          <w:rFonts w:ascii="Times New Roman" w:hAnsi="Times New Roman" w:cs="Times New Roman"/>
          <w:sz w:val="24"/>
          <w:szCs w:val="24"/>
          <w:lang w:val="en-US"/>
        </w:rPr>
        <w:t xml:space="preserve"> </w:t>
      </w:r>
      <w:r w:rsidRPr="00973C34">
        <w:rPr>
          <w:rFonts w:ascii="Times New Roman" w:hAnsi="Times New Roman" w:cs="Times New Roman"/>
          <w:color w:val="000000" w:themeColor="text1"/>
          <w:sz w:val="24"/>
          <w:szCs w:val="24"/>
          <w:lang w:val="en-US"/>
        </w:rPr>
        <w:t xml:space="preserve">(Tillmann </w:t>
      </w:r>
      <w:r w:rsidRPr="00973C34">
        <w:rPr>
          <w:rFonts w:ascii="Times New Roman" w:hAnsi="Times New Roman" w:cs="Times New Roman"/>
          <w:i/>
          <w:color w:val="000000" w:themeColor="text1"/>
          <w:sz w:val="24"/>
          <w:szCs w:val="24"/>
          <w:lang w:val="en-US"/>
        </w:rPr>
        <w:t>at el.</w:t>
      </w:r>
      <w:r w:rsidRPr="00973C34">
        <w:rPr>
          <w:rFonts w:ascii="Times New Roman" w:hAnsi="Times New Roman" w:cs="Times New Roman"/>
          <w:color w:val="000000" w:themeColor="text1"/>
          <w:sz w:val="24"/>
          <w:szCs w:val="24"/>
          <w:lang w:val="en-US"/>
        </w:rPr>
        <w:t xml:space="preserve"> 2008).</w:t>
      </w:r>
    </w:p>
    <w:p w:rsidR="00AC5D6D" w:rsidRDefault="00AC5D6D" w:rsidP="00535B24">
      <w:pPr>
        <w:autoSpaceDE w:val="0"/>
        <w:autoSpaceDN w:val="0"/>
        <w:adjustRightInd w:val="0"/>
        <w:spacing w:after="0" w:line="240" w:lineRule="auto"/>
        <w:rPr>
          <w:rFonts w:ascii="Times New Roman" w:hAnsi="Times New Roman" w:cs="Times New Roman"/>
          <w:sz w:val="28"/>
          <w:szCs w:val="28"/>
        </w:rPr>
      </w:pPr>
    </w:p>
    <w:p w:rsidR="00304D5E" w:rsidRPr="00535B24" w:rsidRDefault="00535B24" w:rsidP="00535B24">
      <w:pPr>
        <w:autoSpaceDE w:val="0"/>
        <w:autoSpaceDN w:val="0"/>
        <w:adjustRightInd w:val="0"/>
        <w:spacing w:after="0" w:line="240" w:lineRule="auto"/>
        <w:rPr>
          <w:rFonts w:ascii="Times New Roman" w:hAnsi="Times New Roman" w:cs="Times New Roman"/>
          <w:sz w:val="24"/>
          <w:szCs w:val="24"/>
          <w:lang w:val="en-US"/>
        </w:rPr>
      </w:pPr>
      <w:r w:rsidRPr="00535B24">
        <w:rPr>
          <w:rFonts w:ascii="Times New Roman" w:hAnsi="Times New Roman" w:cs="Times New Roman"/>
          <w:sz w:val="24"/>
          <w:szCs w:val="24"/>
          <w:lang w:val="en-US"/>
        </w:rPr>
        <w:t xml:space="preserve">The test equipment used during CPT is the cone </w:t>
      </w:r>
      <w:r w:rsidR="00AE1974" w:rsidRPr="00535B24">
        <w:rPr>
          <w:rFonts w:ascii="Times New Roman" w:hAnsi="Times New Roman" w:cs="Times New Roman"/>
          <w:sz w:val="24"/>
          <w:szCs w:val="24"/>
          <w:lang w:val="en-US"/>
        </w:rPr>
        <w:t>penetrometer</w:t>
      </w:r>
      <w:r w:rsidRPr="00535B24">
        <w:rPr>
          <w:rFonts w:ascii="Times New Roman" w:hAnsi="Times New Roman" w:cs="Times New Roman"/>
          <w:sz w:val="24"/>
          <w:szCs w:val="24"/>
          <w:lang w:val="en-US"/>
        </w:rPr>
        <w:t xml:space="preserve">. </w:t>
      </w:r>
      <w:r w:rsidR="005477D7">
        <w:rPr>
          <w:rFonts w:ascii="Times New Roman" w:hAnsi="Times New Roman" w:cs="Times New Roman"/>
          <w:bCs/>
          <w:sz w:val="24"/>
          <w:szCs w:val="24"/>
        </w:rPr>
        <w:t>Robertson and Cabal</w:t>
      </w:r>
      <w:r w:rsidRPr="00535B24">
        <w:rPr>
          <w:rFonts w:ascii="Times New Roman" w:hAnsi="Times New Roman" w:cs="Times New Roman"/>
          <w:bCs/>
          <w:sz w:val="24"/>
          <w:szCs w:val="24"/>
        </w:rPr>
        <w:t xml:space="preserve"> (2009) defined </w:t>
      </w:r>
      <w:r w:rsidRPr="00535B24">
        <w:rPr>
          <w:rFonts w:ascii="Times New Roman" w:hAnsi="Times New Roman" w:cs="Times New Roman"/>
          <w:sz w:val="24"/>
          <w:szCs w:val="24"/>
          <w:lang w:val="en-US"/>
        </w:rPr>
        <w:t>a c</w:t>
      </w:r>
      <w:r w:rsidR="00304D5E" w:rsidRPr="00535B24">
        <w:rPr>
          <w:rFonts w:ascii="Times New Roman" w:hAnsi="Times New Roman" w:cs="Times New Roman"/>
          <w:sz w:val="24"/>
          <w:szCs w:val="24"/>
          <w:lang w:val="en-US"/>
        </w:rPr>
        <w:t>one penetrometer</w:t>
      </w:r>
      <w:r w:rsidRPr="00535B24">
        <w:rPr>
          <w:rFonts w:ascii="Times New Roman" w:hAnsi="Times New Roman" w:cs="Times New Roman"/>
          <w:sz w:val="24"/>
          <w:szCs w:val="24"/>
          <w:lang w:val="en-US"/>
        </w:rPr>
        <w:t xml:space="preserve"> as “</w:t>
      </w:r>
      <w:r w:rsidR="00304D5E" w:rsidRPr="00535B24">
        <w:rPr>
          <w:rFonts w:ascii="Times New Roman" w:hAnsi="Times New Roman" w:cs="Times New Roman"/>
          <w:sz w:val="24"/>
          <w:szCs w:val="24"/>
          <w:lang w:val="en-US"/>
        </w:rPr>
        <w:t>The assembly containing the cone, friction sleeve, and any other</w:t>
      </w:r>
      <w:r w:rsidRPr="00535B24">
        <w:rPr>
          <w:rFonts w:ascii="Times New Roman" w:hAnsi="Times New Roman" w:cs="Times New Roman"/>
          <w:sz w:val="24"/>
          <w:szCs w:val="24"/>
          <w:lang w:val="en-US"/>
        </w:rPr>
        <w:t xml:space="preserve"> </w:t>
      </w:r>
      <w:r w:rsidR="00304D5E" w:rsidRPr="00535B24">
        <w:rPr>
          <w:rFonts w:ascii="Times New Roman" w:hAnsi="Times New Roman" w:cs="Times New Roman"/>
          <w:sz w:val="24"/>
          <w:szCs w:val="24"/>
          <w:lang w:val="en-US"/>
        </w:rPr>
        <w:t>sensors, as well as the connections to the push rods</w:t>
      </w:r>
      <w:r w:rsidRPr="00535B24">
        <w:rPr>
          <w:rFonts w:ascii="Times New Roman" w:hAnsi="Times New Roman" w:cs="Times New Roman"/>
          <w:sz w:val="24"/>
          <w:szCs w:val="24"/>
          <w:lang w:val="en-US"/>
        </w:rPr>
        <w:t>”</w:t>
      </w:r>
      <w:r w:rsidR="00304D5E" w:rsidRPr="00535B24">
        <w:rPr>
          <w:rFonts w:ascii="Times New Roman" w:hAnsi="Times New Roman" w:cs="Times New Roman"/>
          <w:sz w:val="24"/>
          <w:szCs w:val="24"/>
          <w:lang w:val="en-US"/>
        </w:rPr>
        <w:t>.</w:t>
      </w:r>
    </w:p>
    <w:p w:rsidR="002C0489" w:rsidRDefault="00535B24" w:rsidP="00C24DE1">
      <w:pP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extent cx="5142865" cy="3114675"/>
            <wp:effectExtent l="19050" t="0" r="635" b="0"/>
            <wp:docPr id="5" name="Picture 4" descr="cone penetrome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 penetrometer.bmp"/>
                    <pic:cNvPicPr/>
                  </pic:nvPicPr>
                  <pic:blipFill>
                    <a:blip r:embed="rId12" cstate="print"/>
                    <a:stretch>
                      <a:fillRect/>
                    </a:stretch>
                  </pic:blipFill>
                  <pic:spPr>
                    <a:xfrm>
                      <a:off x="0" y="0"/>
                      <a:ext cx="5142857" cy="3114670"/>
                    </a:xfrm>
                    <a:prstGeom prst="rect">
                      <a:avLst/>
                    </a:prstGeom>
                  </pic:spPr>
                </pic:pic>
              </a:graphicData>
            </a:graphic>
          </wp:inline>
        </w:drawing>
      </w:r>
    </w:p>
    <w:p w:rsidR="00535B24" w:rsidRPr="00535B24" w:rsidRDefault="002705EF" w:rsidP="002C0489">
      <w:pPr>
        <w:rPr>
          <w:rFonts w:ascii="Times New Roman" w:hAnsi="Times New Roman" w:cs="Times New Roman"/>
          <w:sz w:val="24"/>
          <w:szCs w:val="24"/>
        </w:rPr>
      </w:pPr>
      <w:r>
        <w:rPr>
          <w:rFonts w:ascii="Times New Roman" w:hAnsi="Times New Roman" w:cs="Times New Roman"/>
          <w:sz w:val="24"/>
          <w:szCs w:val="24"/>
        </w:rPr>
        <w:t>Figure 5</w:t>
      </w:r>
      <w:r w:rsidR="00535B24" w:rsidRPr="00535B24">
        <w:rPr>
          <w:rFonts w:ascii="Times New Roman" w:hAnsi="Times New Roman" w:cs="Times New Roman"/>
          <w:sz w:val="24"/>
          <w:szCs w:val="24"/>
        </w:rPr>
        <w:t xml:space="preserve"> Cone penetrometer (</w:t>
      </w:r>
      <w:r w:rsidR="005477D7">
        <w:rPr>
          <w:rFonts w:ascii="Times New Roman" w:hAnsi="Times New Roman" w:cs="Times New Roman"/>
          <w:bCs/>
          <w:sz w:val="24"/>
          <w:szCs w:val="24"/>
        </w:rPr>
        <w:t>Robertson and Cabal</w:t>
      </w:r>
      <w:r w:rsidR="00535B24" w:rsidRPr="00535B24">
        <w:rPr>
          <w:rFonts w:ascii="Times New Roman" w:hAnsi="Times New Roman" w:cs="Times New Roman"/>
          <w:bCs/>
          <w:sz w:val="24"/>
          <w:szCs w:val="24"/>
        </w:rPr>
        <w:t xml:space="preserve"> 2009).</w:t>
      </w:r>
    </w:p>
    <w:p w:rsidR="00CF3C09" w:rsidRDefault="00535B24" w:rsidP="00535B24">
      <w:pPr>
        <w:autoSpaceDE w:val="0"/>
        <w:autoSpaceDN w:val="0"/>
        <w:adjustRightInd w:val="0"/>
        <w:spacing w:after="0" w:line="240" w:lineRule="auto"/>
        <w:rPr>
          <w:rFonts w:ascii="Times New Roman" w:hAnsi="Times New Roman" w:cs="Times New Roman"/>
          <w:bCs/>
          <w:sz w:val="24"/>
          <w:szCs w:val="24"/>
        </w:rPr>
      </w:pPr>
      <w:r w:rsidRPr="00535B24">
        <w:rPr>
          <w:rFonts w:ascii="Times New Roman" w:hAnsi="Times New Roman" w:cs="Times New Roman"/>
          <w:sz w:val="24"/>
          <w:szCs w:val="24"/>
          <w:lang w:val="en-US"/>
        </w:rPr>
        <w:t>Cone penetrometers c</w:t>
      </w:r>
      <w:r>
        <w:rPr>
          <w:rFonts w:ascii="Times New Roman" w:hAnsi="Times New Roman" w:cs="Times New Roman"/>
          <w:sz w:val="24"/>
          <w:szCs w:val="24"/>
          <w:lang w:val="en-US"/>
        </w:rPr>
        <w:t xml:space="preserve">ome in a range of sizes with different probes e.g. </w:t>
      </w:r>
      <w:r w:rsidRPr="00535B24">
        <w:rPr>
          <w:rFonts w:ascii="Times New Roman" w:hAnsi="Times New Roman" w:cs="Times New Roman"/>
          <w:sz w:val="24"/>
          <w:szCs w:val="24"/>
          <w:lang w:val="en-US"/>
        </w:rPr>
        <w:t>10 cm</w:t>
      </w:r>
      <w:r w:rsidRPr="00535B24">
        <w:rPr>
          <w:rFonts w:ascii="Times New Roman" w:hAnsi="Times New Roman" w:cs="Times New Roman"/>
          <w:sz w:val="24"/>
          <w:szCs w:val="24"/>
          <w:vertAlign w:val="superscript"/>
          <w:lang w:val="en-US"/>
        </w:rPr>
        <w:t>2</w:t>
      </w:r>
      <w:r w:rsidRPr="00535B24">
        <w:rPr>
          <w:rFonts w:ascii="Times New Roman" w:hAnsi="Times New Roman" w:cs="Times New Roman"/>
          <w:sz w:val="24"/>
          <w:szCs w:val="24"/>
          <w:lang w:val="en-US"/>
        </w:rPr>
        <w:t xml:space="preserve"> and 15 cm</w:t>
      </w:r>
      <w:r w:rsidRPr="00535B24">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probes </w:t>
      </w:r>
      <w:r w:rsidRPr="00535B24">
        <w:rPr>
          <w:rFonts w:ascii="Times New Roman" w:hAnsi="Times New Roman" w:cs="Times New Roman"/>
          <w:sz w:val="24"/>
          <w:szCs w:val="24"/>
          <w:lang w:val="en-US"/>
        </w:rPr>
        <w:t xml:space="preserve">and </w:t>
      </w:r>
      <w:r>
        <w:rPr>
          <w:rFonts w:ascii="Times New Roman" w:hAnsi="Times New Roman" w:cs="Times New Roman"/>
          <w:sz w:val="24"/>
          <w:szCs w:val="24"/>
          <w:lang w:val="en-US"/>
        </w:rPr>
        <w:t xml:space="preserve">are </w:t>
      </w:r>
      <w:r w:rsidRPr="00535B24">
        <w:rPr>
          <w:rFonts w:ascii="Times New Roman" w:hAnsi="Times New Roman" w:cs="Times New Roman"/>
          <w:sz w:val="24"/>
          <w:szCs w:val="24"/>
          <w:lang w:val="en-US"/>
        </w:rPr>
        <w:t>specified in most</w:t>
      </w:r>
      <w:r>
        <w:rPr>
          <w:rFonts w:ascii="Times New Roman" w:hAnsi="Times New Roman" w:cs="Times New Roman"/>
          <w:sz w:val="24"/>
          <w:szCs w:val="24"/>
          <w:lang w:val="en-US"/>
        </w:rPr>
        <w:t xml:space="preserve"> standards</w:t>
      </w:r>
      <w:r w:rsidR="00336455">
        <w:rPr>
          <w:rFonts w:ascii="Times New Roman" w:hAnsi="Times New Roman" w:cs="Times New Roman"/>
          <w:sz w:val="24"/>
          <w:szCs w:val="24"/>
          <w:lang w:val="en-US"/>
        </w:rPr>
        <w:t xml:space="preserve"> </w:t>
      </w:r>
      <w:r w:rsidR="00336455" w:rsidRPr="00535B24">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336455" w:rsidRPr="00535B24">
        <w:rPr>
          <w:rFonts w:ascii="Times New Roman" w:hAnsi="Times New Roman" w:cs="Times New Roman"/>
          <w:bCs/>
          <w:sz w:val="24"/>
          <w:szCs w:val="24"/>
        </w:rPr>
        <w:t xml:space="preserve"> 2009).</w:t>
      </w:r>
      <w:r>
        <w:rPr>
          <w:rFonts w:ascii="Times New Roman" w:hAnsi="Times New Roman" w:cs="Times New Roman"/>
          <w:sz w:val="24"/>
          <w:szCs w:val="24"/>
          <w:lang w:val="en-US"/>
        </w:rPr>
        <w:t xml:space="preserve"> </w:t>
      </w:r>
      <w:r w:rsidRPr="00535B24">
        <w:rPr>
          <w:rFonts w:ascii="Times New Roman" w:hAnsi="Times New Roman" w:cs="Times New Roman"/>
          <w:sz w:val="24"/>
          <w:szCs w:val="24"/>
          <w:lang w:val="en-US"/>
        </w:rPr>
        <w:t>The mini</w:t>
      </w:r>
      <w:r>
        <w:rPr>
          <w:rFonts w:ascii="Times New Roman" w:hAnsi="Times New Roman" w:cs="Times New Roman"/>
          <w:sz w:val="24"/>
          <w:szCs w:val="24"/>
          <w:lang w:val="en-US"/>
        </w:rPr>
        <w:t xml:space="preserve"> </w:t>
      </w:r>
      <w:r w:rsidR="00336455">
        <w:rPr>
          <w:rFonts w:ascii="Times New Roman" w:hAnsi="Times New Roman" w:cs="Times New Roman"/>
          <w:sz w:val="24"/>
          <w:szCs w:val="24"/>
          <w:lang w:val="en-US"/>
        </w:rPr>
        <w:t>CPT probes</w:t>
      </w:r>
      <w:r w:rsidRPr="00535B24">
        <w:rPr>
          <w:rFonts w:ascii="Times New Roman" w:hAnsi="Times New Roman" w:cs="Times New Roman"/>
          <w:sz w:val="24"/>
          <w:szCs w:val="24"/>
          <w:lang w:val="en-US"/>
        </w:rPr>
        <w:t xml:space="preserve"> are u</w:t>
      </w:r>
      <w:r>
        <w:rPr>
          <w:rFonts w:ascii="Times New Roman" w:hAnsi="Times New Roman" w:cs="Times New Roman"/>
          <w:sz w:val="24"/>
          <w:szCs w:val="24"/>
          <w:lang w:val="en-US"/>
        </w:rPr>
        <w:t xml:space="preserve">sed for shallow </w:t>
      </w:r>
      <w:r w:rsidR="00336455">
        <w:rPr>
          <w:rFonts w:ascii="Times New Roman" w:hAnsi="Times New Roman" w:cs="Times New Roman"/>
          <w:sz w:val="24"/>
          <w:szCs w:val="24"/>
          <w:lang w:val="en-US"/>
        </w:rPr>
        <w:t xml:space="preserve">and </w:t>
      </w:r>
      <w:r w:rsidR="00AE1974">
        <w:rPr>
          <w:rFonts w:ascii="Times New Roman" w:hAnsi="Times New Roman" w:cs="Times New Roman"/>
          <w:sz w:val="24"/>
          <w:szCs w:val="24"/>
          <w:lang w:val="en-US"/>
        </w:rPr>
        <w:t>inexpensive</w:t>
      </w:r>
      <w:r w:rsidR="0033645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investigations, </w:t>
      </w:r>
      <w:r w:rsidRPr="00535B24">
        <w:rPr>
          <w:rFonts w:ascii="Times New Roman" w:hAnsi="Times New Roman" w:cs="Times New Roman"/>
          <w:sz w:val="24"/>
          <w:szCs w:val="24"/>
          <w:lang w:val="en-US"/>
        </w:rPr>
        <w:t>whereas the large cones can be</w:t>
      </w:r>
      <w:r>
        <w:rPr>
          <w:rFonts w:ascii="Times New Roman" w:hAnsi="Times New Roman" w:cs="Times New Roman"/>
          <w:sz w:val="24"/>
          <w:szCs w:val="24"/>
          <w:lang w:val="en-US"/>
        </w:rPr>
        <w:t xml:space="preserve"> </w:t>
      </w:r>
      <w:r w:rsidRPr="00535B24">
        <w:rPr>
          <w:rFonts w:ascii="Times New Roman" w:hAnsi="Times New Roman" w:cs="Times New Roman"/>
          <w:sz w:val="24"/>
          <w:szCs w:val="24"/>
          <w:lang w:val="en-US"/>
        </w:rPr>
        <w:t>used in gravely soils</w:t>
      </w:r>
      <w:r w:rsidR="00336455">
        <w:rPr>
          <w:rFonts w:ascii="Times New Roman" w:hAnsi="Times New Roman" w:cs="Times New Roman"/>
          <w:sz w:val="24"/>
          <w:szCs w:val="24"/>
          <w:lang w:val="en-US"/>
        </w:rPr>
        <w:t xml:space="preserve"> and deep investigations </w:t>
      </w:r>
      <w:r w:rsidR="00336455" w:rsidRPr="00535B24">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336455" w:rsidRPr="00535B24">
        <w:rPr>
          <w:rFonts w:ascii="Times New Roman" w:hAnsi="Times New Roman" w:cs="Times New Roman"/>
          <w:bCs/>
          <w:sz w:val="24"/>
          <w:szCs w:val="24"/>
        </w:rPr>
        <w:t xml:space="preserve"> 2009).</w:t>
      </w:r>
    </w:p>
    <w:p w:rsidR="003E1AEF" w:rsidRDefault="003E1AEF" w:rsidP="00535B24">
      <w:pPr>
        <w:autoSpaceDE w:val="0"/>
        <w:autoSpaceDN w:val="0"/>
        <w:adjustRightInd w:val="0"/>
        <w:spacing w:after="0" w:line="240" w:lineRule="auto"/>
        <w:rPr>
          <w:rFonts w:ascii="Times New Roman" w:hAnsi="Times New Roman" w:cs="Times New Roman"/>
          <w:bCs/>
          <w:sz w:val="24"/>
          <w:szCs w:val="24"/>
        </w:rPr>
      </w:pPr>
    </w:p>
    <w:p w:rsidR="003E1AEF" w:rsidRDefault="003E1AEF" w:rsidP="00535B24">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The are different CPT devices and some are shown in the figure above, these devices are</w:t>
      </w:r>
      <w:r w:rsidR="005C1A33">
        <w:rPr>
          <w:rFonts w:ascii="Times New Roman" w:hAnsi="Times New Roman" w:cs="Times New Roman"/>
          <w:bCs/>
          <w:sz w:val="24"/>
          <w:szCs w:val="24"/>
        </w:rPr>
        <w:t xml:space="preserve"> </w:t>
      </w:r>
      <w:r w:rsidR="005C1A33">
        <w:rPr>
          <w:rFonts w:ascii="Times New Roman" w:hAnsi="Times New Roman" w:cs="Times New Roman"/>
          <w:color w:val="000000"/>
          <w:sz w:val="24"/>
          <w:szCs w:val="24"/>
        </w:rPr>
        <w:t>(Rahardjo 2001)</w:t>
      </w:r>
      <w:r>
        <w:rPr>
          <w:rFonts w:ascii="Times New Roman" w:hAnsi="Times New Roman" w:cs="Times New Roman"/>
          <w:bCs/>
          <w:sz w:val="24"/>
          <w:szCs w:val="24"/>
        </w:rPr>
        <w:t>:</w:t>
      </w:r>
    </w:p>
    <w:p w:rsidR="003E1AEF" w:rsidRDefault="003E1AEF" w:rsidP="003E1AEF">
      <w:pPr>
        <w:pStyle w:val="ListParagraph"/>
        <w:numPr>
          <w:ilvl w:val="0"/>
          <w:numId w:val="12"/>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Cone</w:t>
      </w:r>
    </w:p>
    <w:p w:rsidR="003E1AEF" w:rsidRDefault="003E1AEF" w:rsidP="003E1AEF">
      <w:pPr>
        <w:pStyle w:val="ListParagraph"/>
        <w:numPr>
          <w:ilvl w:val="0"/>
          <w:numId w:val="12"/>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Friction sleeve</w:t>
      </w:r>
    </w:p>
    <w:p w:rsidR="003E1AEF" w:rsidRDefault="003E1AEF" w:rsidP="003E1AEF">
      <w:pPr>
        <w:pStyle w:val="ListParagraph"/>
        <w:numPr>
          <w:ilvl w:val="0"/>
          <w:numId w:val="12"/>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Pore pressure transducer for piezocone</w:t>
      </w:r>
    </w:p>
    <w:p w:rsidR="003E1AEF" w:rsidRDefault="003E1AEF" w:rsidP="003E1AEF">
      <w:pPr>
        <w:pStyle w:val="ListParagraph"/>
        <w:numPr>
          <w:ilvl w:val="0"/>
          <w:numId w:val="12"/>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Sensors</w:t>
      </w:r>
    </w:p>
    <w:p w:rsidR="003E1AEF" w:rsidRDefault="003E1AEF" w:rsidP="003E1AEF">
      <w:pPr>
        <w:pStyle w:val="ListParagraph"/>
        <w:numPr>
          <w:ilvl w:val="0"/>
          <w:numId w:val="12"/>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Rods</w:t>
      </w:r>
    </w:p>
    <w:p w:rsidR="003E1AEF" w:rsidRPr="00580C64" w:rsidRDefault="003E1AEF" w:rsidP="003E1AEF">
      <w:pPr>
        <w:pStyle w:val="ListParagraph"/>
        <w:numPr>
          <w:ilvl w:val="0"/>
          <w:numId w:val="12"/>
        </w:num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Control/measuring device</w:t>
      </w:r>
      <w:r w:rsidRPr="00580C64">
        <w:rPr>
          <w:rFonts w:ascii="Times New Roman" w:hAnsi="Times New Roman" w:cs="Times New Roman"/>
          <w:bCs/>
          <w:sz w:val="24"/>
          <w:szCs w:val="24"/>
        </w:rPr>
        <w:t xml:space="preserve"> </w:t>
      </w:r>
    </w:p>
    <w:p w:rsidR="009C4633" w:rsidRDefault="009C4633" w:rsidP="00535B24">
      <w:pPr>
        <w:autoSpaceDE w:val="0"/>
        <w:autoSpaceDN w:val="0"/>
        <w:adjustRightInd w:val="0"/>
        <w:spacing w:after="0" w:line="240" w:lineRule="auto"/>
        <w:rPr>
          <w:rFonts w:ascii="Times New Roman" w:hAnsi="Times New Roman" w:cs="Times New Roman"/>
          <w:bCs/>
          <w:sz w:val="24"/>
          <w:szCs w:val="24"/>
        </w:rPr>
      </w:pPr>
    </w:p>
    <w:p w:rsidR="009C4633" w:rsidRDefault="009C4633" w:rsidP="009C4633">
      <w:pPr>
        <w:autoSpaceDE w:val="0"/>
        <w:autoSpaceDN w:val="0"/>
        <w:adjustRightInd w:val="0"/>
        <w:spacing w:after="0" w:line="240" w:lineRule="auto"/>
        <w:outlineLvl w:val="0"/>
        <w:rPr>
          <w:rFonts w:ascii="Times New Roman" w:hAnsi="Times New Roman" w:cs="Times New Roman"/>
          <w:bCs/>
          <w:sz w:val="24"/>
          <w:szCs w:val="24"/>
        </w:rPr>
      </w:pPr>
    </w:p>
    <w:p w:rsidR="009C4633" w:rsidRPr="00396272" w:rsidRDefault="009C4633" w:rsidP="009C4633">
      <w:pPr>
        <w:rPr>
          <w:rFonts w:ascii="Times New Roman" w:hAnsi="Times New Roman" w:cs="Times New Roman"/>
          <w:sz w:val="30"/>
          <w:szCs w:val="30"/>
        </w:rPr>
      </w:pPr>
      <w:r w:rsidRPr="00396272">
        <w:rPr>
          <w:rFonts w:ascii="Times New Roman" w:hAnsi="Times New Roman" w:cs="Times New Roman"/>
          <w:sz w:val="30"/>
          <w:szCs w:val="30"/>
        </w:rPr>
        <w:t>Pushing equipments</w:t>
      </w:r>
    </w:p>
    <w:p w:rsidR="009C4633" w:rsidRDefault="009C4633" w:rsidP="009C4633">
      <w:pPr>
        <w:autoSpaceDE w:val="0"/>
        <w:autoSpaceDN w:val="0"/>
        <w:adjustRightInd w:val="0"/>
        <w:spacing w:after="0" w:line="240" w:lineRule="auto"/>
        <w:rPr>
          <w:rFonts w:ascii="Times New Roman" w:hAnsi="Times New Roman" w:cs="Times New Roman"/>
          <w:sz w:val="24"/>
          <w:szCs w:val="24"/>
          <w:lang w:val="en-US"/>
        </w:rPr>
      </w:pPr>
      <w:r w:rsidRPr="00313653">
        <w:rPr>
          <w:rFonts w:ascii="Times New Roman" w:hAnsi="Times New Roman" w:cs="Times New Roman"/>
          <w:sz w:val="24"/>
          <w:szCs w:val="24"/>
          <w:lang w:val="en-US"/>
        </w:rPr>
        <w:t>Equipment used for pushing consists of push rods, a thrust mechanism and a reaction frame</w:t>
      </w:r>
      <w:r>
        <w:rPr>
          <w:rFonts w:ascii="Times New Roman" w:hAnsi="Times New Roman" w:cs="Times New Roman"/>
          <w:sz w:val="24"/>
          <w:szCs w:val="24"/>
          <w:lang w:val="en-US"/>
        </w:rPr>
        <w:t xml:space="preserve"> and  are applied in different </w:t>
      </w:r>
      <w:r w:rsidR="00AE1974">
        <w:rPr>
          <w:rFonts w:ascii="Times New Roman" w:hAnsi="Times New Roman" w:cs="Times New Roman"/>
          <w:sz w:val="24"/>
          <w:szCs w:val="24"/>
          <w:lang w:val="en-US"/>
        </w:rPr>
        <w:t>phases</w:t>
      </w:r>
      <w:r>
        <w:rPr>
          <w:rFonts w:ascii="Times New Roman" w:hAnsi="Times New Roman" w:cs="Times New Roman"/>
          <w:sz w:val="24"/>
          <w:szCs w:val="24"/>
          <w:lang w:val="en-US"/>
        </w:rPr>
        <w:t xml:space="preserve"> e.g. Over  water or on land </w:t>
      </w:r>
      <w:r w:rsidRPr="00535B24">
        <w:rPr>
          <w:rFonts w:ascii="Times New Roman" w:hAnsi="Times New Roman" w:cs="Times New Roman"/>
          <w:sz w:val="24"/>
          <w:szCs w:val="24"/>
        </w:rPr>
        <w:t>(</w:t>
      </w:r>
      <w:r w:rsidR="005477D7">
        <w:rPr>
          <w:rFonts w:ascii="Times New Roman" w:hAnsi="Times New Roman" w:cs="Times New Roman"/>
          <w:bCs/>
          <w:sz w:val="24"/>
          <w:szCs w:val="24"/>
        </w:rPr>
        <w:t>Robertson and Cabal</w:t>
      </w:r>
      <w:r>
        <w:rPr>
          <w:rFonts w:ascii="Times New Roman" w:hAnsi="Times New Roman" w:cs="Times New Roman"/>
          <w:bCs/>
          <w:sz w:val="24"/>
          <w:szCs w:val="24"/>
        </w:rPr>
        <w:t xml:space="preserve"> 2009)</w:t>
      </w:r>
      <w:r w:rsidRPr="00313653">
        <w:rPr>
          <w:rFonts w:ascii="Times New Roman" w:hAnsi="Times New Roman" w:cs="Times New Roman"/>
          <w:sz w:val="24"/>
          <w:szCs w:val="24"/>
          <w:lang w:val="en-US"/>
        </w:rPr>
        <w:t>.</w:t>
      </w:r>
    </w:p>
    <w:p w:rsidR="009C4633" w:rsidRDefault="009C4633" w:rsidP="009C4633">
      <w:pPr>
        <w:autoSpaceDE w:val="0"/>
        <w:autoSpaceDN w:val="0"/>
        <w:adjustRightInd w:val="0"/>
        <w:spacing w:after="0" w:line="240" w:lineRule="auto"/>
        <w:rPr>
          <w:rFonts w:ascii="Times New Roman" w:hAnsi="Times New Roman" w:cs="Times New Roman"/>
          <w:sz w:val="24"/>
          <w:szCs w:val="24"/>
          <w:lang w:val="en-US"/>
        </w:rPr>
      </w:pPr>
    </w:p>
    <w:p w:rsidR="009C4633" w:rsidRDefault="009C4633" w:rsidP="009C4633">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On land</w:t>
      </w:r>
    </w:p>
    <w:p w:rsidR="009C4633" w:rsidRDefault="009C4633" w:rsidP="009C4633">
      <w:pPr>
        <w:autoSpaceDE w:val="0"/>
        <w:autoSpaceDN w:val="0"/>
        <w:adjustRightInd w:val="0"/>
        <w:spacing w:after="0" w:line="240" w:lineRule="auto"/>
        <w:rPr>
          <w:rFonts w:ascii="Times New Roman" w:hAnsi="Times New Roman" w:cs="Times New Roman"/>
          <w:sz w:val="24"/>
          <w:szCs w:val="24"/>
          <w:lang w:val="en-US"/>
        </w:rPr>
      </w:pPr>
    </w:p>
    <w:p w:rsidR="009C4633" w:rsidRDefault="009C4633" w:rsidP="009C4633">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Built units such as trucks or track mounted are pushing equipment commonly for land applications and </w:t>
      </w:r>
      <w:r w:rsidRPr="00AA4867">
        <w:rPr>
          <w:rFonts w:ascii="Times New Roman" w:hAnsi="Times New Roman" w:cs="Times New Roman"/>
          <w:sz w:val="24"/>
          <w:szCs w:val="24"/>
          <w:lang w:val="en-US"/>
        </w:rPr>
        <w:t>CPT’s can also be carried out</w:t>
      </w:r>
      <w:r>
        <w:rPr>
          <w:rFonts w:ascii="Times New Roman" w:hAnsi="Times New Roman" w:cs="Times New Roman"/>
          <w:sz w:val="24"/>
          <w:szCs w:val="24"/>
          <w:lang w:val="en-US"/>
        </w:rPr>
        <w:t xml:space="preserve"> </w:t>
      </w:r>
      <w:r w:rsidRPr="00AA4867">
        <w:rPr>
          <w:rFonts w:ascii="Times New Roman" w:hAnsi="Times New Roman" w:cs="Times New Roman"/>
          <w:sz w:val="24"/>
          <w:szCs w:val="24"/>
          <w:lang w:val="en-US"/>
        </w:rPr>
        <w:t>using an anchored drill-rig</w:t>
      </w:r>
      <w:r w:rsidR="002705EF">
        <w:rPr>
          <w:rFonts w:ascii="Times New Roman" w:hAnsi="Times New Roman" w:cs="Times New Roman"/>
          <w:sz w:val="24"/>
          <w:szCs w:val="24"/>
          <w:lang w:val="en-US"/>
        </w:rPr>
        <w:t xml:space="preserve"> as shown in figure 6</w:t>
      </w:r>
      <w:r>
        <w:rPr>
          <w:rFonts w:ascii="Times New Roman" w:hAnsi="Times New Roman" w:cs="Times New Roman"/>
          <w:sz w:val="24"/>
          <w:szCs w:val="24"/>
          <w:lang w:val="en-US"/>
        </w:rPr>
        <w:t xml:space="preserve"> below </w:t>
      </w:r>
      <w:r w:rsidRPr="00535B24">
        <w:rPr>
          <w:rFonts w:ascii="Times New Roman" w:hAnsi="Times New Roman" w:cs="Times New Roman"/>
          <w:sz w:val="24"/>
          <w:szCs w:val="24"/>
        </w:rPr>
        <w:t>(</w:t>
      </w:r>
      <w:r w:rsidR="005477D7">
        <w:rPr>
          <w:rFonts w:ascii="Times New Roman" w:hAnsi="Times New Roman" w:cs="Times New Roman"/>
          <w:bCs/>
          <w:sz w:val="24"/>
          <w:szCs w:val="24"/>
        </w:rPr>
        <w:t>Robertson and Cabal</w:t>
      </w:r>
      <w:r>
        <w:rPr>
          <w:rFonts w:ascii="Times New Roman" w:hAnsi="Times New Roman" w:cs="Times New Roman"/>
          <w:bCs/>
          <w:sz w:val="24"/>
          <w:szCs w:val="24"/>
        </w:rPr>
        <w:t xml:space="preserve"> 2009)</w:t>
      </w:r>
      <w:r w:rsidRPr="00313653">
        <w:rPr>
          <w:rFonts w:ascii="Times New Roman" w:hAnsi="Times New Roman" w:cs="Times New Roman"/>
          <w:sz w:val="24"/>
          <w:szCs w:val="24"/>
          <w:lang w:val="en-US"/>
        </w:rPr>
        <w:t>.</w:t>
      </w:r>
    </w:p>
    <w:p w:rsidR="009C4633" w:rsidRPr="00AA4867" w:rsidRDefault="009C4633" w:rsidP="009C4633">
      <w:pPr>
        <w:autoSpaceDE w:val="0"/>
        <w:autoSpaceDN w:val="0"/>
        <w:adjustRightInd w:val="0"/>
        <w:spacing w:after="0" w:line="240" w:lineRule="auto"/>
        <w:rPr>
          <w:rFonts w:ascii="Times New Roman" w:hAnsi="Times New Roman" w:cs="Times New Roman"/>
          <w:sz w:val="24"/>
          <w:szCs w:val="24"/>
          <w:lang w:val="en-US"/>
        </w:rPr>
      </w:pPr>
    </w:p>
    <w:p w:rsidR="009C4633" w:rsidRDefault="009C4633" w:rsidP="00C24DE1">
      <w:pP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extent cx="3486149" cy="2362200"/>
            <wp:effectExtent l="19050" t="0" r="1" b="0"/>
            <wp:docPr id="11" name="Picture 5" descr="drill ri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ll rig.bmp"/>
                    <pic:cNvPicPr/>
                  </pic:nvPicPr>
                  <pic:blipFill>
                    <a:blip r:embed="rId13"/>
                    <a:stretch>
                      <a:fillRect/>
                    </a:stretch>
                  </pic:blipFill>
                  <pic:spPr>
                    <a:xfrm>
                      <a:off x="0" y="0"/>
                      <a:ext cx="3486149" cy="2362200"/>
                    </a:xfrm>
                    <a:prstGeom prst="rect">
                      <a:avLst/>
                    </a:prstGeom>
                  </pic:spPr>
                </pic:pic>
              </a:graphicData>
            </a:graphic>
          </wp:inline>
        </w:drawing>
      </w:r>
      <w:r>
        <w:rPr>
          <w:rFonts w:ascii="Times New Roman" w:hAnsi="Times New Roman" w:cs="Times New Roman"/>
          <w:sz w:val="28"/>
          <w:szCs w:val="28"/>
        </w:rPr>
        <w:t xml:space="preserve"> </w:t>
      </w:r>
    </w:p>
    <w:p w:rsidR="009C4633" w:rsidRDefault="00C24DE1" w:rsidP="009C4633">
      <w:pPr>
        <w:rPr>
          <w:rFonts w:ascii="Times New Roman" w:hAnsi="Times New Roman" w:cs="Times New Roman"/>
          <w:sz w:val="24"/>
          <w:szCs w:val="24"/>
          <w:lang w:val="en-US"/>
        </w:rPr>
      </w:pPr>
      <w:r>
        <w:rPr>
          <w:rFonts w:ascii="Times New Roman" w:hAnsi="Times New Roman" w:cs="Times New Roman"/>
          <w:sz w:val="24"/>
          <w:szCs w:val="24"/>
        </w:rPr>
        <w:t xml:space="preserve">Figure </w:t>
      </w:r>
      <w:r w:rsidR="002705EF">
        <w:rPr>
          <w:rFonts w:ascii="Times New Roman" w:hAnsi="Times New Roman" w:cs="Times New Roman"/>
          <w:sz w:val="24"/>
          <w:szCs w:val="24"/>
        </w:rPr>
        <w:t>6</w:t>
      </w:r>
      <w:r w:rsidR="009C4633" w:rsidRPr="00AA4867">
        <w:rPr>
          <w:rFonts w:ascii="Times New Roman" w:hAnsi="Times New Roman" w:cs="Times New Roman"/>
          <w:sz w:val="24"/>
          <w:szCs w:val="24"/>
        </w:rPr>
        <w:t xml:space="preserve"> </w:t>
      </w:r>
      <w:r w:rsidR="009C4633" w:rsidRPr="00AA4867">
        <w:rPr>
          <w:rFonts w:ascii="Times New Roman" w:hAnsi="Times New Roman" w:cs="Times New Roman"/>
          <w:sz w:val="24"/>
          <w:szCs w:val="24"/>
          <w:lang w:val="en-US"/>
        </w:rPr>
        <w:t xml:space="preserve">Small anchored drill-rig unit </w:t>
      </w:r>
      <w:r w:rsidR="009C4633" w:rsidRPr="00AA4867">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9C4633" w:rsidRPr="00AA4867">
        <w:rPr>
          <w:rFonts w:ascii="Times New Roman" w:hAnsi="Times New Roman" w:cs="Times New Roman"/>
          <w:bCs/>
          <w:sz w:val="24"/>
          <w:szCs w:val="24"/>
        </w:rPr>
        <w:t xml:space="preserve"> 2009)</w:t>
      </w:r>
      <w:r w:rsidR="009C4633" w:rsidRPr="00AA4867">
        <w:rPr>
          <w:rFonts w:ascii="Times New Roman" w:hAnsi="Times New Roman" w:cs="Times New Roman"/>
          <w:sz w:val="24"/>
          <w:szCs w:val="24"/>
          <w:lang w:val="en-US"/>
        </w:rPr>
        <w:t>.</w:t>
      </w:r>
    </w:p>
    <w:p w:rsidR="009C4633" w:rsidRPr="00AA4867" w:rsidRDefault="009C4633" w:rsidP="009C4633">
      <w:pPr>
        <w:rPr>
          <w:rFonts w:ascii="Times New Roman" w:hAnsi="Times New Roman" w:cs="Times New Roman"/>
          <w:sz w:val="28"/>
          <w:szCs w:val="28"/>
        </w:rPr>
      </w:pPr>
      <w:r>
        <w:rPr>
          <w:rFonts w:ascii="Times New Roman" w:hAnsi="Times New Roman" w:cs="Times New Roman"/>
          <w:sz w:val="24"/>
          <w:szCs w:val="24"/>
          <w:lang w:val="en-US"/>
        </w:rPr>
        <w:t>Over water</w:t>
      </w:r>
    </w:p>
    <w:p w:rsidR="009C4633" w:rsidRDefault="009C4633" w:rsidP="009C4633">
      <w:pPr>
        <w:autoSpaceDE w:val="0"/>
        <w:autoSpaceDN w:val="0"/>
        <w:adjustRightInd w:val="0"/>
        <w:spacing w:after="0" w:line="240" w:lineRule="auto"/>
        <w:rPr>
          <w:rFonts w:ascii="Times New Roman" w:hAnsi="Times New Roman" w:cs="Times New Roman"/>
          <w:sz w:val="24"/>
          <w:szCs w:val="24"/>
          <w:lang w:val="en-US"/>
        </w:rPr>
      </w:pPr>
      <w:r w:rsidRPr="00864E92">
        <w:rPr>
          <w:rFonts w:ascii="Times New Roman" w:hAnsi="Times New Roman" w:cs="Times New Roman"/>
          <w:sz w:val="24"/>
          <w:szCs w:val="24"/>
          <w:lang w:val="en-US"/>
        </w:rPr>
        <w:t>There are different types of pushing equipment for over water investigations</w:t>
      </w:r>
      <w:r>
        <w:rPr>
          <w:rFonts w:ascii="Times New Roman" w:hAnsi="Times New Roman" w:cs="Times New Roman"/>
          <w:sz w:val="24"/>
          <w:szCs w:val="24"/>
          <w:lang w:val="en-US"/>
        </w:rPr>
        <w:t xml:space="preserve"> </w:t>
      </w:r>
      <w:r w:rsidRPr="00864E92">
        <w:rPr>
          <w:rFonts w:ascii="Times New Roman" w:hAnsi="Times New Roman" w:cs="Times New Roman"/>
          <w:sz w:val="24"/>
          <w:szCs w:val="24"/>
          <w:lang w:val="en-US"/>
        </w:rPr>
        <w:t xml:space="preserve">depending on the depth of water. Floating or Jack-up barges are pushing equipment suitable for shallow water depth (depth less than 30m/100 feet), Example in the </w:t>
      </w:r>
      <w:r w:rsidR="002705EF">
        <w:rPr>
          <w:rFonts w:ascii="Times New Roman" w:hAnsi="Times New Roman" w:cs="Times New Roman"/>
          <w:sz w:val="24"/>
          <w:szCs w:val="24"/>
          <w:lang w:val="en-US"/>
        </w:rPr>
        <w:t>Figure 7</w:t>
      </w:r>
      <w:r w:rsidRPr="00864E92">
        <w:rPr>
          <w:rFonts w:ascii="Times New Roman" w:hAnsi="Times New Roman" w:cs="Times New Roman"/>
          <w:sz w:val="24"/>
          <w:szCs w:val="24"/>
          <w:lang w:val="en-US"/>
        </w:rPr>
        <w:t xml:space="preserve"> below </w:t>
      </w:r>
      <w:r w:rsidRPr="00864E92">
        <w:rPr>
          <w:rFonts w:ascii="Times New Roman" w:hAnsi="Times New Roman" w:cs="Times New Roman"/>
          <w:sz w:val="24"/>
          <w:szCs w:val="24"/>
        </w:rPr>
        <w:t>(</w:t>
      </w:r>
      <w:r w:rsidR="005477D7">
        <w:rPr>
          <w:rFonts w:ascii="Times New Roman" w:hAnsi="Times New Roman" w:cs="Times New Roman"/>
          <w:bCs/>
          <w:sz w:val="24"/>
          <w:szCs w:val="24"/>
        </w:rPr>
        <w:t>Robertson and Cabal</w:t>
      </w:r>
      <w:r w:rsidRPr="00864E92">
        <w:rPr>
          <w:rFonts w:ascii="Times New Roman" w:hAnsi="Times New Roman" w:cs="Times New Roman"/>
          <w:bCs/>
          <w:sz w:val="24"/>
          <w:szCs w:val="24"/>
        </w:rPr>
        <w:t xml:space="preserve"> 2009)</w:t>
      </w:r>
      <w:r w:rsidRPr="00864E92">
        <w:rPr>
          <w:rFonts w:ascii="Times New Roman" w:hAnsi="Times New Roman" w:cs="Times New Roman"/>
          <w:sz w:val="24"/>
          <w:szCs w:val="24"/>
          <w:lang w:val="en-US"/>
        </w:rPr>
        <w:t>.</w:t>
      </w:r>
    </w:p>
    <w:p w:rsidR="009C4633" w:rsidRPr="00864E92" w:rsidRDefault="009C4633" w:rsidP="00C24DE1">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4156710" cy="2415540"/>
            <wp:effectExtent l="19050" t="0" r="0" b="0"/>
            <wp:docPr id="12" name="Picture 6" descr="ja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bmp"/>
                    <pic:cNvPicPr/>
                  </pic:nvPicPr>
                  <pic:blipFill>
                    <a:blip r:embed="rId14"/>
                    <a:stretch>
                      <a:fillRect/>
                    </a:stretch>
                  </pic:blipFill>
                  <pic:spPr>
                    <a:xfrm>
                      <a:off x="0" y="0"/>
                      <a:ext cx="4157431" cy="2415959"/>
                    </a:xfrm>
                    <a:prstGeom prst="rect">
                      <a:avLst/>
                    </a:prstGeom>
                  </pic:spPr>
                </pic:pic>
              </a:graphicData>
            </a:graphic>
          </wp:inline>
        </w:drawing>
      </w:r>
    </w:p>
    <w:p w:rsidR="009C4633" w:rsidRPr="009B213F" w:rsidRDefault="00C24DE1" w:rsidP="009C4633">
      <w:pPr>
        <w:rPr>
          <w:rFonts w:ascii="Times New Roman" w:hAnsi="Times New Roman" w:cs="Times New Roman"/>
          <w:sz w:val="24"/>
          <w:szCs w:val="24"/>
        </w:rPr>
      </w:pPr>
      <w:r>
        <w:rPr>
          <w:rFonts w:ascii="Times New Roman" w:hAnsi="Times New Roman" w:cs="Times New Roman"/>
          <w:bCs/>
          <w:sz w:val="24"/>
          <w:szCs w:val="24"/>
          <w:lang w:val="en-US"/>
        </w:rPr>
        <w:t xml:space="preserve">Figure </w:t>
      </w:r>
      <w:r w:rsidR="002705EF">
        <w:rPr>
          <w:rFonts w:ascii="Times New Roman" w:hAnsi="Times New Roman" w:cs="Times New Roman"/>
          <w:bCs/>
          <w:sz w:val="24"/>
          <w:szCs w:val="24"/>
          <w:lang w:val="en-US"/>
        </w:rPr>
        <w:t>7</w:t>
      </w:r>
      <w:r w:rsidR="009C4633" w:rsidRPr="00864E92">
        <w:rPr>
          <w:rFonts w:ascii="Times New Roman" w:hAnsi="Times New Roman" w:cs="Times New Roman"/>
          <w:bCs/>
          <w:sz w:val="24"/>
          <w:szCs w:val="24"/>
          <w:lang w:val="en-US"/>
        </w:rPr>
        <w:t xml:space="preserve"> </w:t>
      </w:r>
      <w:r w:rsidR="009C4633" w:rsidRPr="00864E92">
        <w:rPr>
          <w:rFonts w:ascii="Times New Roman" w:hAnsi="Times New Roman" w:cs="Times New Roman"/>
          <w:sz w:val="24"/>
          <w:szCs w:val="24"/>
          <w:lang w:val="en-US"/>
        </w:rPr>
        <w:t xml:space="preserve">Mid-size jack-up boat </w:t>
      </w:r>
      <w:r w:rsidR="009C4633" w:rsidRPr="00864E92">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9C4633" w:rsidRPr="00864E92">
        <w:rPr>
          <w:rFonts w:ascii="Times New Roman" w:hAnsi="Times New Roman" w:cs="Times New Roman"/>
          <w:bCs/>
          <w:sz w:val="24"/>
          <w:szCs w:val="24"/>
        </w:rPr>
        <w:t xml:space="preserve"> 2009)</w:t>
      </w:r>
      <w:r w:rsidR="009C4633" w:rsidRPr="00864E92">
        <w:rPr>
          <w:rFonts w:ascii="Times New Roman" w:hAnsi="Times New Roman" w:cs="Times New Roman"/>
          <w:sz w:val="24"/>
          <w:szCs w:val="24"/>
          <w:lang w:val="en-US"/>
        </w:rPr>
        <w:t>.</w:t>
      </w:r>
    </w:p>
    <w:p w:rsidR="00965DE2" w:rsidRDefault="009C4633" w:rsidP="00535B24">
      <w:pPr>
        <w:autoSpaceDE w:val="0"/>
        <w:autoSpaceDN w:val="0"/>
        <w:adjustRightInd w:val="0"/>
        <w:spacing w:after="0" w:line="240" w:lineRule="auto"/>
        <w:rPr>
          <w:rFonts w:ascii="Times New Roman" w:hAnsi="Times New Roman" w:cs="Times New Roman"/>
          <w:bCs/>
          <w:sz w:val="28"/>
          <w:szCs w:val="28"/>
        </w:rPr>
      </w:pPr>
      <w:r w:rsidRPr="009C4633">
        <w:rPr>
          <w:rFonts w:ascii="Times New Roman" w:hAnsi="Times New Roman" w:cs="Times New Roman"/>
          <w:bCs/>
          <w:sz w:val="28"/>
          <w:szCs w:val="28"/>
        </w:rPr>
        <w:t>Test procedures</w:t>
      </w:r>
    </w:p>
    <w:p w:rsidR="002705EF" w:rsidRDefault="002705EF" w:rsidP="00535B24">
      <w:pPr>
        <w:autoSpaceDE w:val="0"/>
        <w:autoSpaceDN w:val="0"/>
        <w:adjustRightInd w:val="0"/>
        <w:spacing w:after="0" w:line="240" w:lineRule="auto"/>
        <w:rPr>
          <w:rFonts w:ascii="Times New Roman" w:hAnsi="Times New Roman" w:cs="Times New Roman"/>
          <w:bCs/>
          <w:sz w:val="28"/>
          <w:szCs w:val="28"/>
        </w:rPr>
      </w:pPr>
    </w:p>
    <w:p w:rsidR="002705EF" w:rsidRPr="002705EF" w:rsidRDefault="002705EF" w:rsidP="002705EF">
      <w:pPr>
        <w:autoSpaceDE w:val="0"/>
        <w:autoSpaceDN w:val="0"/>
        <w:adjustRightInd w:val="0"/>
        <w:spacing w:after="0" w:line="240" w:lineRule="auto"/>
        <w:outlineLvl w:val="0"/>
        <w:rPr>
          <w:rFonts w:ascii="Times New Roman" w:hAnsi="Times New Roman" w:cs="Times New Roman"/>
          <w:bCs/>
          <w:sz w:val="24"/>
          <w:szCs w:val="24"/>
        </w:rPr>
      </w:pPr>
      <w:r>
        <w:rPr>
          <w:rFonts w:ascii="Times New Roman" w:hAnsi="Times New Roman" w:cs="Times New Roman"/>
          <w:bCs/>
          <w:sz w:val="24"/>
          <w:szCs w:val="24"/>
        </w:rPr>
        <w:t>Figure 8 below depicts the test procedure carried out by continuous hydraulically pushing a cone into the ground at a constant speed of 20mm/s whilst measuring the tip and the shear force</w:t>
      </w:r>
      <w:r w:rsidRPr="009B213F">
        <w:rPr>
          <w:rFonts w:ascii="Times New Roman" w:hAnsi="Times New Roman" w:cs="Times New Roman"/>
          <w:color w:val="000000"/>
          <w:sz w:val="24"/>
          <w:szCs w:val="24"/>
        </w:rPr>
        <w:t xml:space="preserve"> </w:t>
      </w:r>
      <w:r>
        <w:rPr>
          <w:rFonts w:ascii="Times New Roman" w:hAnsi="Times New Roman" w:cs="Times New Roman"/>
          <w:color w:val="000000"/>
          <w:sz w:val="24"/>
          <w:szCs w:val="24"/>
        </w:rPr>
        <w:t>(Rahardjo 2001)</w:t>
      </w:r>
      <w:r>
        <w:rPr>
          <w:rFonts w:ascii="Times New Roman" w:hAnsi="Times New Roman" w:cs="Times New Roman"/>
          <w:bCs/>
          <w:sz w:val="24"/>
          <w:szCs w:val="24"/>
        </w:rPr>
        <w:t xml:space="preserve">. Pore water pressure should be measured along the depth of penetration using a </w:t>
      </w:r>
      <w:r w:rsidR="00AE1974">
        <w:rPr>
          <w:rFonts w:ascii="Times New Roman" w:hAnsi="Times New Roman" w:cs="Times New Roman"/>
          <w:bCs/>
          <w:sz w:val="24"/>
          <w:szCs w:val="24"/>
        </w:rPr>
        <w:t>piezocone</w:t>
      </w:r>
      <w:r>
        <w:rPr>
          <w:rFonts w:ascii="Times New Roman" w:hAnsi="Times New Roman" w:cs="Times New Roman"/>
          <w:bCs/>
          <w:sz w:val="24"/>
          <w:szCs w:val="24"/>
        </w:rPr>
        <w:t xml:space="preserve"> and readings for a dissipation test can be taken by </w:t>
      </w:r>
      <w:r w:rsidR="00AE1974">
        <w:rPr>
          <w:rFonts w:ascii="Times New Roman" w:hAnsi="Times New Roman" w:cs="Times New Roman"/>
          <w:bCs/>
          <w:sz w:val="24"/>
          <w:szCs w:val="24"/>
        </w:rPr>
        <w:t>stopping</w:t>
      </w:r>
      <w:r>
        <w:rPr>
          <w:rFonts w:ascii="Times New Roman" w:hAnsi="Times New Roman" w:cs="Times New Roman"/>
          <w:bCs/>
          <w:sz w:val="24"/>
          <w:szCs w:val="24"/>
        </w:rPr>
        <w:t xml:space="preserve"> the penetration at a recorded depth e.g. every 10 to 50 mm and then measure the decay pore water pressure with time </w:t>
      </w:r>
      <w:r>
        <w:rPr>
          <w:rFonts w:ascii="Times New Roman" w:hAnsi="Times New Roman" w:cs="Times New Roman"/>
          <w:color w:val="000000"/>
          <w:sz w:val="24"/>
          <w:szCs w:val="24"/>
        </w:rPr>
        <w:t>(Rahardjo 2001)</w:t>
      </w:r>
      <w:r>
        <w:rPr>
          <w:rFonts w:ascii="Times New Roman" w:hAnsi="Times New Roman" w:cs="Times New Roman"/>
          <w:bCs/>
          <w:sz w:val="24"/>
          <w:szCs w:val="24"/>
        </w:rPr>
        <w:t xml:space="preserve">. </w:t>
      </w:r>
    </w:p>
    <w:p w:rsidR="00965DE2" w:rsidRDefault="00965DE2" w:rsidP="00C24DE1">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noProof/>
          <w:sz w:val="24"/>
          <w:szCs w:val="24"/>
          <w:lang w:val="en-US"/>
        </w:rPr>
        <w:lastRenderedPageBreak/>
        <w:drawing>
          <wp:inline distT="0" distB="0" distL="0" distR="0">
            <wp:extent cx="5731510" cy="3964305"/>
            <wp:effectExtent l="19050" t="0" r="2540" b="0"/>
            <wp:docPr id="4" name="Picture 3" descr="Procedures and Components of the Cone Penetration Te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dures and Components of the Cone Penetration Test.bmp"/>
                    <pic:cNvPicPr/>
                  </pic:nvPicPr>
                  <pic:blipFill>
                    <a:blip r:embed="rId15" cstate="print"/>
                    <a:stretch>
                      <a:fillRect/>
                    </a:stretch>
                  </pic:blipFill>
                  <pic:spPr>
                    <a:xfrm>
                      <a:off x="0" y="0"/>
                      <a:ext cx="5731510" cy="3964305"/>
                    </a:xfrm>
                    <a:prstGeom prst="rect">
                      <a:avLst/>
                    </a:prstGeom>
                  </pic:spPr>
                </pic:pic>
              </a:graphicData>
            </a:graphic>
          </wp:inline>
        </w:drawing>
      </w:r>
    </w:p>
    <w:p w:rsidR="00965DE2" w:rsidRDefault="00965DE2" w:rsidP="00774B0B">
      <w:pPr>
        <w:autoSpaceDE w:val="0"/>
        <w:autoSpaceDN w:val="0"/>
        <w:adjustRightInd w:val="0"/>
        <w:spacing w:after="0" w:line="240" w:lineRule="auto"/>
        <w:outlineLvl w:val="0"/>
        <w:rPr>
          <w:rFonts w:ascii="Times New Roman" w:hAnsi="Times New Roman" w:cs="Times New Roman"/>
          <w:bCs/>
          <w:sz w:val="24"/>
          <w:szCs w:val="24"/>
        </w:rPr>
      </w:pPr>
      <w:r>
        <w:rPr>
          <w:rFonts w:ascii="Times New Roman" w:hAnsi="Times New Roman" w:cs="Times New Roman"/>
          <w:bCs/>
          <w:lang w:val="en-US"/>
        </w:rPr>
        <w:t xml:space="preserve">            </w:t>
      </w:r>
      <w:r w:rsidR="002705EF">
        <w:rPr>
          <w:rFonts w:ascii="Times New Roman" w:hAnsi="Times New Roman" w:cs="Times New Roman"/>
          <w:bCs/>
          <w:lang w:val="en-US"/>
        </w:rPr>
        <w:t>Figure 8</w:t>
      </w:r>
      <w:r w:rsidRPr="00965DE2">
        <w:rPr>
          <w:rFonts w:ascii="Times New Roman" w:hAnsi="Times New Roman" w:cs="Times New Roman"/>
          <w:bCs/>
          <w:lang w:val="en-US"/>
        </w:rPr>
        <w:t xml:space="preserve"> Procedures and Components of the Cone Penetration Test</w:t>
      </w:r>
      <w:r>
        <w:rPr>
          <w:rFonts w:ascii="Times New Roman" w:hAnsi="Times New Roman" w:cs="Times New Roman"/>
          <w:bCs/>
          <w:lang w:val="en-US"/>
        </w:rPr>
        <w:t xml:space="preserve"> </w:t>
      </w:r>
      <w:r w:rsidRPr="002C0489">
        <w:rPr>
          <w:rFonts w:ascii="Times New Roman" w:hAnsi="Times New Roman" w:cs="Times New Roman"/>
          <w:sz w:val="24"/>
          <w:szCs w:val="24"/>
        </w:rPr>
        <w:t>(</w:t>
      </w:r>
      <w:r w:rsidR="00B9341E">
        <w:rPr>
          <w:rFonts w:ascii="Times New Roman" w:hAnsi="Times New Roman" w:cs="Times New Roman"/>
          <w:bCs/>
          <w:sz w:val="24"/>
          <w:szCs w:val="24"/>
        </w:rPr>
        <w:t>Mayne</w:t>
      </w:r>
      <w:r>
        <w:rPr>
          <w:rFonts w:ascii="Times New Roman" w:hAnsi="Times New Roman" w:cs="Times New Roman"/>
          <w:bCs/>
          <w:sz w:val="24"/>
          <w:szCs w:val="24"/>
        </w:rPr>
        <w:t xml:space="preserve"> 2001</w:t>
      </w:r>
      <w:r w:rsidRPr="002C0489">
        <w:rPr>
          <w:rFonts w:ascii="Times New Roman" w:hAnsi="Times New Roman" w:cs="Times New Roman"/>
          <w:bCs/>
          <w:sz w:val="24"/>
          <w:szCs w:val="24"/>
        </w:rPr>
        <w:t>).</w:t>
      </w:r>
    </w:p>
    <w:p w:rsidR="00041D08" w:rsidRDefault="00041D08" w:rsidP="00774B0B">
      <w:pPr>
        <w:autoSpaceDE w:val="0"/>
        <w:autoSpaceDN w:val="0"/>
        <w:adjustRightInd w:val="0"/>
        <w:spacing w:after="0" w:line="240" w:lineRule="auto"/>
        <w:outlineLvl w:val="0"/>
        <w:rPr>
          <w:rFonts w:ascii="Times New Roman" w:hAnsi="Times New Roman" w:cs="Times New Roman"/>
          <w:bCs/>
          <w:sz w:val="24"/>
          <w:szCs w:val="24"/>
        </w:rPr>
      </w:pPr>
    </w:p>
    <w:p w:rsidR="00041D08" w:rsidRDefault="0081354A" w:rsidP="00774B0B">
      <w:pPr>
        <w:autoSpaceDE w:val="0"/>
        <w:autoSpaceDN w:val="0"/>
        <w:adjustRightInd w:val="0"/>
        <w:spacing w:after="0" w:line="240" w:lineRule="auto"/>
        <w:outlineLvl w:val="0"/>
        <w:rPr>
          <w:rFonts w:ascii="Times New Roman" w:hAnsi="Times New Roman" w:cs="Times New Roman"/>
          <w:bCs/>
          <w:sz w:val="24"/>
          <w:szCs w:val="24"/>
        </w:rPr>
      </w:pPr>
      <w:r>
        <w:rPr>
          <w:rFonts w:ascii="Times New Roman" w:hAnsi="Times New Roman" w:cs="Times New Roman"/>
          <w:bCs/>
          <w:sz w:val="24"/>
          <w:szCs w:val="24"/>
        </w:rPr>
        <w:t xml:space="preserve">List of </w:t>
      </w:r>
      <w:r w:rsidR="00AE1974">
        <w:rPr>
          <w:rFonts w:ascii="Times New Roman" w:hAnsi="Times New Roman" w:cs="Times New Roman"/>
          <w:bCs/>
          <w:sz w:val="24"/>
          <w:szCs w:val="24"/>
        </w:rPr>
        <w:t>common</w:t>
      </w:r>
      <w:r>
        <w:rPr>
          <w:rFonts w:ascii="Times New Roman" w:hAnsi="Times New Roman" w:cs="Times New Roman"/>
          <w:bCs/>
          <w:sz w:val="24"/>
          <w:szCs w:val="24"/>
        </w:rPr>
        <w:t xml:space="preserve"> testing procedures that are </w:t>
      </w:r>
      <w:r w:rsidR="00AE1974">
        <w:rPr>
          <w:rFonts w:ascii="Times New Roman" w:hAnsi="Times New Roman" w:cs="Times New Roman"/>
          <w:bCs/>
          <w:sz w:val="24"/>
          <w:szCs w:val="24"/>
        </w:rPr>
        <w:t>performed</w:t>
      </w:r>
      <w:r>
        <w:rPr>
          <w:rFonts w:ascii="Times New Roman" w:hAnsi="Times New Roman" w:cs="Times New Roman"/>
          <w:bCs/>
          <w:sz w:val="24"/>
          <w:szCs w:val="24"/>
        </w:rPr>
        <w:t xml:space="preserve"> in CPT:</w:t>
      </w:r>
    </w:p>
    <w:p w:rsidR="009C4633" w:rsidRDefault="009C4633" w:rsidP="009C4633">
      <w:pPr>
        <w:autoSpaceDE w:val="0"/>
        <w:autoSpaceDN w:val="0"/>
        <w:adjustRightInd w:val="0"/>
        <w:spacing w:after="0" w:line="240" w:lineRule="auto"/>
        <w:rPr>
          <w:rFonts w:ascii="Arial" w:hAnsi="Arial" w:cs="Arial"/>
          <w:b/>
          <w:bCs/>
          <w:i/>
          <w:iCs/>
          <w:sz w:val="28"/>
          <w:szCs w:val="28"/>
          <w:lang w:val="en-US"/>
        </w:rPr>
      </w:pPr>
    </w:p>
    <w:p w:rsidR="009C4633" w:rsidRPr="0081354A" w:rsidRDefault="009C4633" w:rsidP="0081354A">
      <w:pPr>
        <w:pStyle w:val="ListParagraph"/>
        <w:numPr>
          <w:ilvl w:val="0"/>
          <w:numId w:val="10"/>
        </w:numPr>
        <w:autoSpaceDE w:val="0"/>
        <w:autoSpaceDN w:val="0"/>
        <w:adjustRightInd w:val="0"/>
        <w:spacing w:after="0" w:line="240" w:lineRule="auto"/>
        <w:rPr>
          <w:rFonts w:ascii="Times New Roman" w:hAnsi="Times New Roman" w:cs="Times New Roman"/>
          <w:bCs/>
          <w:iCs/>
          <w:sz w:val="24"/>
          <w:szCs w:val="24"/>
          <w:lang w:val="en-US"/>
        </w:rPr>
      </w:pPr>
      <w:r w:rsidRPr="0081354A">
        <w:rPr>
          <w:rFonts w:ascii="Times New Roman" w:hAnsi="Times New Roman" w:cs="Times New Roman"/>
          <w:bCs/>
          <w:iCs/>
          <w:sz w:val="24"/>
          <w:szCs w:val="24"/>
          <w:lang w:val="en-US"/>
        </w:rPr>
        <w:t>Pre-drilling</w:t>
      </w:r>
    </w:p>
    <w:p w:rsidR="00396272" w:rsidRPr="00EF627D" w:rsidRDefault="00396272" w:rsidP="009C4633">
      <w:pPr>
        <w:autoSpaceDE w:val="0"/>
        <w:autoSpaceDN w:val="0"/>
        <w:adjustRightInd w:val="0"/>
        <w:spacing w:after="0" w:line="240" w:lineRule="auto"/>
        <w:rPr>
          <w:rFonts w:ascii="Times New Roman" w:hAnsi="Times New Roman" w:cs="Times New Roman"/>
          <w:color w:val="984806" w:themeColor="accent6" w:themeShade="80"/>
          <w:sz w:val="24"/>
          <w:szCs w:val="24"/>
          <w:lang w:val="en-US"/>
        </w:rPr>
      </w:pPr>
    </w:p>
    <w:p w:rsidR="001F0F05" w:rsidRDefault="00AE1974" w:rsidP="009C4633">
      <w:pPr>
        <w:autoSpaceDE w:val="0"/>
        <w:autoSpaceDN w:val="0"/>
        <w:adjustRightInd w:val="0"/>
        <w:spacing w:after="0" w:line="240" w:lineRule="auto"/>
        <w:rPr>
          <w:rFonts w:ascii="Times New Roman" w:hAnsi="Times New Roman" w:cs="Times New Roman"/>
          <w:sz w:val="24"/>
          <w:szCs w:val="24"/>
          <w:lang w:val="en-US"/>
        </w:rPr>
      </w:pPr>
      <w:r w:rsidRPr="001F0F05">
        <w:rPr>
          <w:rFonts w:ascii="Times New Roman" w:hAnsi="Times New Roman" w:cs="Times New Roman"/>
          <w:sz w:val="24"/>
          <w:szCs w:val="24"/>
          <w:lang w:val="en-US"/>
        </w:rPr>
        <w:t>Performing</w:t>
      </w:r>
      <w:r w:rsidR="001F0F05" w:rsidRPr="001F0F05">
        <w:rPr>
          <w:rFonts w:ascii="Times New Roman" w:hAnsi="Times New Roman" w:cs="Times New Roman"/>
          <w:sz w:val="24"/>
          <w:szCs w:val="24"/>
          <w:lang w:val="en-US"/>
        </w:rPr>
        <w:t xml:space="preserve"> CPT in hard soils</w:t>
      </w:r>
      <w:r w:rsidR="009C4633" w:rsidRPr="001F0F05">
        <w:rPr>
          <w:rFonts w:ascii="Times New Roman" w:hAnsi="Times New Roman" w:cs="Times New Roman"/>
          <w:sz w:val="24"/>
          <w:szCs w:val="24"/>
          <w:lang w:val="en-US"/>
        </w:rPr>
        <w:t xml:space="preserve"> it may be necessary to pre-drill </w:t>
      </w:r>
      <w:r w:rsidR="001F0F05">
        <w:rPr>
          <w:rFonts w:ascii="Times New Roman" w:hAnsi="Times New Roman" w:cs="Times New Roman"/>
          <w:sz w:val="24"/>
          <w:szCs w:val="24"/>
          <w:lang w:val="en-US"/>
        </w:rPr>
        <w:t xml:space="preserve">before you penetrate the cone </w:t>
      </w:r>
    </w:p>
    <w:p w:rsidR="009C4633" w:rsidRPr="00B45716" w:rsidRDefault="009C4633" w:rsidP="009C4633">
      <w:pPr>
        <w:autoSpaceDE w:val="0"/>
        <w:autoSpaceDN w:val="0"/>
        <w:adjustRightInd w:val="0"/>
        <w:spacing w:after="0" w:line="240" w:lineRule="auto"/>
        <w:rPr>
          <w:rFonts w:ascii="Times New Roman" w:hAnsi="Times New Roman" w:cs="Times New Roman"/>
          <w:sz w:val="24"/>
          <w:szCs w:val="24"/>
          <w:lang w:val="en-US"/>
        </w:rPr>
      </w:pPr>
      <w:r w:rsidRPr="001F0F05">
        <w:rPr>
          <w:rFonts w:ascii="Times New Roman" w:hAnsi="Times New Roman" w:cs="Times New Roman"/>
          <w:sz w:val="24"/>
          <w:szCs w:val="24"/>
          <w:lang w:val="en-US"/>
        </w:rPr>
        <w:t>in order</w:t>
      </w:r>
      <w:r w:rsidR="00396272" w:rsidRPr="001F0F05">
        <w:rPr>
          <w:rFonts w:ascii="Times New Roman" w:hAnsi="Times New Roman" w:cs="Times New Roman"/>
          <w:sz w:val="24"/>
          <w:szCs w:val="24"/>
          <w:lang w:val="en-US"/>
        </w:rPr>
        <w:t xml:space="preserve"> </w:t>
      </w:r>
      <w:r w:rsidRPr="001F0F05">
        <w:rPr>
          <w:rFonts w:ascii="Times New Roman" w:hAnsi="Times New Roman" w:cs="Times New Roman"/>
          <w:sz w:val="24"/>
          <w:szCs w:val="24"/>
          <w:lang w:val="en-US"/>
        </w:rPr>
        <w:t>to avoid damaging the cone</w:t>
      </w:r>
      <w:r w:rsidR="001F0F05" w:rsidRPr="001F0F05">
        <w:rPr>
          <w:rFonts w:ascii="Times New Roman" w:hAnsi="Times New Roman" w:cs="Times New Roman"/>
          <w:sz w:val="24"/>
          <w:szCs w:val="24"/>
          <w:lang w:val="en-US"/>
        </w:rPr>
        <w:t xml:space="preserve"> </w:t>
      </w:r>
      <w:r w:rsidR="001F0F05" w:rsidRPr="001F0F05">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1F0F05" w:rsidRPr="001F0F05">
        <w:rPr>
          <w:rFonts w:ascii="Times New Roman" w:hAnsi="Times New Roman" w:cs="Times New Roman"/>
          <w:bCs/>
          <w:sz w:val="24"/>
          <w:szCs w:val="24"/>
        </w:rPr>
        <w:t xml:space="preserve"> 2009)</w:t>
      </w:r>
      <w:r w:rsidRPr="001F0F05">
        <w:rPr>
          <w:rFonts w:ascii="Times New Roman" w:hAnsi="Times New Roman" w:cs="Times New Roman"/>
          <w:sz w:val="24"/>
          <w:szCs w:val="24"/>
          <w:lang w:val="en-US"/>
        </w:rPr>
        <w:t>.</w:t>
      </w:r>
      <w:r w:rsidRPr="00EF627D">
        <w:rPr>
          <w:rFonts w:ascii="Times New Roman" w:hAnsi="Times New Roman" w:cs="Times New Roman"/>
          <w:color w:val="984806" w:themeColor="accent6" w:themeShade="80"/>
          <w:sz w:val="24"/>
          <w:szCs w:val="24"/>
          <w:lang w:val="en-US"/>
        </w:rPr>
        <w:t xml:space="preserve"> </w:t>
      </w:r>
      <w:r w:rsidR="001F0F05">
        <w:rPr>
          <w:rFonts w:ascii="Times New Roman" w:hAnsi="Times New Roman" w:cs="Times New Roman"/>
          <w:sz w:val="24"/>
          <w:szCs w:val="24"/>
          <w:lang w:val="en-US"/>
        </w:rPr>
        <w:t>P</w:t>
      </w:r>
      <w:r w:rsidR="001F0F05" w:rsidRPr="001F0F05">
        <w:rPr>
          <w:rFonts w:ascii="Times New Roman" w:hAnsi="Times New Roman" w:cs="Times New Roman"/>
          <w:sz w:val="24"/>
          <w:szCs w:val="24"/>
          <w:lang w:val="en-US"/>
        </w:rPr>
        <w:t>re-punching a hole through the upper problem material with a solid steel dummy probe with a diameter slightly larger than the cone can be the initial stage that can also be used and it can replace pre-drilling in some cases</w:t>
      </w:r>
      <w:r w:rsidR="0081354A">
        <w:rPr>
          <w:rFonts w:ascii="Times New Roman" w:hAnsi="Times New Roman" w:cs="Times New Roman"/>
          <w:sz w:val="24"/>
          <w:szCs w:val="24"/>
          <w:lang w:val="en-US"/>
        </w:rPr>
        <w:t xml:space="preserve"> </w:t>
      </w:r>
      <w:r w:rsidR="0081354A" w:rsidRPr="001F0F05">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81354A" w:rsidRPr="001F0F05">
        <w:rPr>
          <w:rFonts w:ascii="Times New Roman" w:hAnsi="Times New Roman" w:cs="Times New Roman"/>
          <w:bCs/>
          <w:sz w:val="24"/>
          <w:szCs w:val="24"/>
        </w:rPr>
        <w:t xml:space="preserve"> 2009)</w:t>
      </w:r>
      <w:r w:rsidR="0081354A" w:rsidRPr="001F0F05">
        <w:rPr>
          <w:rFonts w:ascii="Times New Roman" w:hAnsi="Times New Roman" w:cs="Times New Roman"/>
          <w:sz w:val="24"/>
          <w:szCs w:val="24"/>
          <w:lang w:val="en-US"/>
        </w:rPr>
        <w:t>.</w:t>
      </w:r>
      <w:r w:rsidR="00B45716">
        <w:rPr>
          <w:rFonts w:ascii="Times New Roman" w:hAnsi="Times New Roman" w:cs="Times New Roman"/>
          <w:color w:val="984806" w:themeColor="accent6" w:themeShade="80"/>
          <w:sz w:val="24"/>
          <w:szCs w:val="24"/>
          <w:lang w:val="en-US"/>
        </w:rPr>
        <w:t xml:space="preserve"> </w:t>
      </w:r>
      <w:r w:rsidR="00B45716" w:rsidRPr="00B45716">
        <w:rPr>
          <w:rFonts w:ascii="Times New Roman" w:hAnsi="Times New Roman" w:cs="Times New Roman"/>
          <w:sz w:val="24"/>
          <w:szCs w:val="24"/>
          <w:lang w:val="en-US"/>
        </w:rPr>
        <w:t xml:space="preserve">It is important to </w:t>
      </w:r>
      <w:r w:rsidR="00AE1974" w:rsidRPr="00B45716">
        <w:rPr>
          <w:rFonts w:ascii="Times New Roman" w:hAnsi="Times New Roman" w:cs="Times New Roman"/>
          <w:sz w:val="24"/>
          <w:szCs w:val="24"/>
          <w:lang w:val="en-US"/>
        </w:rPr>
        <w:t>first</w:t>
      </w:r>
      <w:r w:rsidR="00B45716" w:rsidRPr="00B45716">
        <w:rPr>
          <w:rFonts w:ascii="Times New Roman" w:hAnsi="Times New Roman" w:cs="Times New Roman"/>
          <w:sz w:val="24"/>
          <w:szCs w:val="24"/>
          <w:lang w:val="en-US"/>
        </w:rPr>
        <w:t xml:space="preserve"> use an auger to drill</w:t>
      </w:r>
      <w:r w:rsidR="00396272" w:rsidRPr="00B45716">
        <w:rPr>
          <w:rFonts w:ascii="Times New Roman" w:hAnsi="Times New Roman" w:cs="Times New Roman"/>
          <w:sz w:val="24"/>
          <w:szCs w:val="24"/>
          <w:lang w:val="en-US"/>
        </w:rPr>
        <w:t xml:space="preserve"> 1.5m (5ft)</w:t>
      </w:r>
      <w:r w:rsidR="00B45716" w:rsidRPr="00B45716">
        <w:rPr>
          <w:rFonts w:ascii="Times New Roman" w:hAnsi="Times New Roman" w:cs="Times New Roman"/>
          <w:sz w:val="24"/>
          <w:szCs w:val="24"/>
          <w:lang w:val="en-US"/>
        </w:rPr>
        <w:t xml:space="preserve"> depth</w:t>
      </w:r>
      <w:r w:rsidR="00396272" w:rsidRPr="00B45716">
        <w:rPr>
          <w:rFonts w:ascii="Times New Roman" w:hAnsi="Times New Roman" w:cs="Times New Roman"/>
          <w:sz w:val="24"/>
          <w:szCs w:val="24"/>
          <w:lang w:val="en-US"/>
        </w:rPr>
        <w:t xml:space="preserve"> in urban </w:t>
      </w:r>
      <w:r w:rsidRPr="00B45716">
        <w:rPr>
          <w:rFonts w:ascii="Times New Roman" w:hAnsi="Times New Roman" w:cs="Times New Roman"/>
          <w:sz w:val="24"/>
          <w:szCs w:val="24"/>
          <w:lang w:val="en-US"/>
        </w:rPr>
        <w:t>areas to avoid</w:t>
      </w:r>
      <w:r w:rsidR="00396272" w:rsidRPr="00B45716">
        <w:rPr>
          <w:rFonts w:ascii="Times New Roman" w:hAnsi="Times New Roman" w:cs="Times New Roman"/>
          <w:sz w:val="24"/>
          <w:szCs w:val="24"/>
          <w:lang w:val="en-US"/>
        </w:rPr>
        <w:t xml:space="preserve"> </w:t>
      </w:r>
      <w:r w:rsidRPr="00B45716">
        <w:rPr>
          <w:rFonts w:ascii="Times New Roman" w:hAnsi="Times New Roman" w:cs="Times New Roman"/>
          <w:sz w:val="24"/>
          <w:szCs w:val="24"/>
          <w:lang w:val="en-US"/>
        </w:rPr>
        <w:t>underground utilities</w:t>
      </w:r>
      <w:r w:rsidR="00B45716" w:rsidRPr="00B45716">
        <w:rPr>
          <w:rFonts w:ascii="Times New Roman" w:hAnsi="Times New Roman" w:cs="Times New Roman"/>
          <w:sz w:val="24"/>
          <w:szCs w:val="24"/>
          <w:lang w:val="en-US"/>
        </w:rPr>
        <w:t xml:space="preserve"> </w:t>
      </w:r>
      <w:r w:rsidR="00B45716" w:rsidRPr="00B45716">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B45716" w:rsidRPr="00B45716">
        <w:rPr>
          <w:rFonts w:ascii="Times New Roman" w:hAnsi="Times New Roman" w:cs="Times New Roman"/>
          <w:bCs/>
          <w:sz w:val="24"/>
          <w:szCs w:val="24"/>
        </w:rPr>
        <w:t xml:space="preserve"> 2009)</w:t>
      </w:r>
      <w:r w:rsidR="00B45716" w:rsidRPr="00B45716">
        <w:rPr>
          <w:rFonts w:ascii="Times New Roman" w:hAnsi="Times New Roman" w:cs="Times New Roman"/>
          <w:sz w:val="24"/>
          <w:szCs w:val="24"/>
          <w:lang w:val="en-US"/>
        </w:rPr>
        <w:t>.</w:t>
      </w:r>
    </w:p>
    <w:p w:rsidR="00396272" w:rsidRPr="00EF627D" w:rsidRDefault="00396272" w:rsidP="009C4633">
      <w:pPr>
        <w:autoSpaceDE w:val="0"/>
        <w:autoSpaceDN w:val="0"/>
        <w:adjustRightInd w:val="0"/>
        <w:spacing w:after="0" w:line="240" w:lineRule="auto"/>
        <w:rPr>
          <w:rFonts w:ascii="Times New Roman" w:hAnsi="Times New Roman" w:cs="Times New Roman"/>
          <w:bCs/>
          <w:iCs/>
          <w:color w:val="984806" w:themeColor="accent6" w:themeShade="80"/>
          <w:sz w:val="24"/>
          <w:szCs w:val="24"/>
          <w:lang w:val="en-US"/>
        </w:rPr>
      </w:pPr>
    </w:p>
    <w:p w:rsidR="009C4633" w:rsidRPr="00B23B88" w:rsidRDefault="009C4633" w:rsidP="0081354A">
      <w:pPr>
        <w:pStyle w:val="ListParagraph"/>
        <w:numPr>
          <w:ilvl w:val="0"/>
          <w:numId w:val="10"/>
        </w:numPr>
        <w:autoSpaceDE w:val="0"/>
        <w:autoSpaceDN w:val="0"/>
        <w:adjustRightInd w:val="0"/>
        <w:spacing w:after="0" w:line="240" w:lineRule="auto"/>
        <w:rPr>
          <w:rFonts w:ascii="Times New Roman" w:hAnsi="Times New Roman" w:cs="Times New Roman"/>
          <w:bCs/>
          <w:iCs/>
          <w:sz w:val="24"/>
          <w:szCs w:val="24"/>
          <w:lang w:val="en-US"/>
        </w:rPr>
      </w:pPr>
      <w:r w:rsidRPr="00B23B88">
        <w:rPr>
          <w:rFonts w:ascii="Times New Roman" w:hAnsi="Times New Roman" w:cs="Times New Roman"/>
          <w:bCs/>
          <w:iCs/>
          <w:sz w:val="24"/>
          <w:szCs w:val="24"/>
          <w:lang w:val="en-US"/>
        </w:rPr>
        <w:t>Verticality</w:t>
      </w:r>
    </w:p>
    <w:p w:rsidR="00396272" w:rsidRPr="00EF627D" w:rsidRDefault="00396272" w:rsidP="009C4633">
      <w:pPr>
        <w:autoSpaceDE w:val="0"/>
        <w:autoSpaceDN w:val="0"/>
        <w:adjustRightInd w:val="0"/>
        <w:spacing w:after="0" w:line="240" w:lineRule="auto"/>
        <w:rPr>
          <w:rFonts w:ascii="Times New Roman" w:hAnsi="Times New Roman" w:cs="Times New Roman"/>
          <w:color w:val="984806" w:themeColor="accent6" w:themeShade="80"/>
          <w:sz w:val="24"/>
          <w:szCs w:val="24"/>
          <w:lang w:val="en-US"/>
        </w:rPr>
      </w:pPr>
    </w:p>
    <w:p w:rsidR="00396272" w:rsidRPr="00EF627D" w:rsidRDefault="009C4633" w:rsidP="009C4633">
      <w:pPr>
        <w:autoSpaceDE w:val="0"/>
        <w:autoSpaceDN w:val="0"/>
        <w:adjustRightInd w:val="0"/>
        <w:spacing w:after="0" w:line="240" w:lineRule="auto"/>
        <w:rPr>
          <w:rFonts w:ascii="Times New Roman" w:hAnsi="Times New Roman" w:cs="Times New Roman"/>
          <w:bCs/>
          <w:iCs/>
          <w:color w:val="984806" w:themeColor="accent6" w:themeShade="80"/>
          <w:sz w:val="24"/>
          <w:szCs w:val="24"/>
          <w:lang w:val="en-US"/>
        </w:rPr>
      </w:pPr>
      <w:r w:rsidRPr="00E17289">
        <w:rPr>
          <w:rFonts w:ascii="Times New Roman" w:hAnsi="Times New Roman" w:cs="Times New Roman"/>
          <w:sz w:val="24"/>
          <w:szCs w:val="24"/>
          <w:lang w:val="en-US"/>
        </w:rPr>
        <w:t>The thrust machine should be set up</w:t>
      </w:r>
      <w:r w:rsidR="00E17289" w:rsidRPr="00E17289">
        <w:rPr>
          <w:rFonts w:ascii="Times New Roman" w:hAnsi="Times New Roman" w:cs="Times New Roman"/>
          <w:sz w:val="24"/>
          <w:szCs w:val="24"/>
          <w:lang w:val="en-US"/>
        </w:rPr>
        <w:t xml:space="preserve"> in a level in such a way that the thrust direction is vertical or as near as possible to </w:t>
      </w:r>
      <w:r w:rsidR="00AE1974" w:rsidRPr="00E17289">
        <w:rPr>
          <w:rFonts w:ascii="Times New Roman" w:hAnsi="Times New Roman" w:cs="Times New Roman"/>
          <w:sz w:val="24"/>
          <w:szCs w:val="24"/>
          <w:lang w:val="en-US"/>
        </w:rPr>
        <w:t>vertical</w:t>
      </w:r>
      <w:r w:rsidR="00E17289">
        <w:rPr>
          <w:rFonts w:ascii="Times New Roman" w:hAnsi="Times New Roman" w:cs="Times New Roman"/>
          <w:sz w:val="24"/>
          <w:szCs w:val="24"/>
          <w:lang w:val="en-US"/>
        </w:rPr>
        <w:t xml:space="preserve"> </w:t>
      </w:r>
      <w:r w:rsidR="00E17289" w:rsidRPr="00B45716">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E17289" w:rsidRPr="00B45716">
        <w:rPr>
          <w:rFonts w:ascii="Times New Roman" w:hAnsi="Times New Roman" w:cs="Times New Roman"/>
          <w:bCs/>
          <w:sz w:val="24"/>
          <w:szCs w:val="24"/>
        </w:rPr>
        <w:t xml:space="preserve"> 2009)</w:t>
      </w:r>
      <w:r w:rsidR="00E17289" w:rsidRPr="00E17289">
        <w:rPr>
          <w:rFonts w:ascii="Times New Roman" w:hAnsi="Times New Roman" w:cs="Times New Roman"/>
          <w:sz w:val="24"/>
          <w:szCs w:val="24"/>
          <w:lang w:val="en-US"/>
        </w:rPr>
        <w:t>.</w:t>
      </w:r>
      <w:r w:rsidRPr="00E17289">
        <w:rPr>
          <w:rFonts w:ascii="Times New Roman" w:hAnsi="Times New Roman" w:cs="Times New Roman"/>
          <w:sz w:val="24"/>
          <w:szCs w:val="24"/>
          <w:lang w:val="en-US"/>
        </w:rPr>
        <w:t xml:space="preserve"> The </w:t>
      </w:r>
      <w:r w:rsidR="00E17289" w:rsidRPr="00E17289">
        <w:rPr>
          <w:rFonts w:ascii="Times New Roman" w:hAnsi="Times New Roman" w:cs="Times New Roman"/>
          <w:sz w:val="24"/>
          <w:szCs w:val="24"/>
          <w:lang w:val="en-US"/>
        </w:rPr>
        <w:t xml:space="preserve">vertical thrust direction should be </w:t>
      </w:r>
      <w:r w:rsidR="00AE1974" w:rsidRPr="00E17289">
        <w:rPr>
          <w:rFonts w:ascii="Times New Roman" w:hAnsi="Times New Roman" w:cs="Times New Roman"/>
          <w:sz w:val="24"/>
          <w:szCs w:val="24"/>
          <w:lang w:val="en-US"/>
        </w:rPr>
        <w:t>maintained</w:t>
      </w:r>
      <w:r w:rsidR="00E17289" w:rsidRPr="00E17289">
        <w:rPr>
          <w:rFonts w:ascii="Times New Roman" w:hAnsi="Times New Roman" w:cs="Times New Roman"/>
          <w:sz w:val="24"/>
          <w:szCs w:val="24"/>
          <w:lang w:val="en-US"/>
        </w:rPr>
        <w:t xml:space="preserve"> in such a way that the </w:t>
      </w:r>
      <w:r w:rsidRPr="00E17289">
        <w:rPr>
          <w:rFonts w:ascii="Times New Roman" w:hAnsi="Times New Roman" w:cs="Times New Roman"/>
          <w:sz w:val="24"/>
          <w:szCs w:val="24"/>
          <w:lang w:val="en-US"/>
        </w:rPr>
        <w:t>deviation of the initial thrust direction from</w:t>
      </w:r>
      <w:r w:rsidR="00C0209A" w:rsidRPr="00E17289">
        <w:rPr>
          <w:rFonts w:ascii="Times New Roman" w:hAnsi="Times New Roman" w:cs="Times New Roman"/>
          <w:sz w:val="24"/>
          <w:szCs w:val="24"/>
          <w:lang w:val="en-US"/>
        </w:rPr>
        <w:t xml:space="preserve"> </w:t>
      </w:r>
      <w:r w:rsidRPr="00E17289">
        <w:rPr>
          <w:rFonts w:ascii="Times New Roman" w:hAnsi="Times New Roman" w:cs="Times New Roman"/>
          <w:sz w:val="24"/>
          <w:szCs w:val="24"/>
          <w:lang w:val="en-US"/>
        </w:rPr>
        <w:t>verti</w:t>
      </w:r>
      <w:r w:rsidR="00C0209A" w:rsidRPr="00E17289">
        <w:rPr>
          <w:rFonts w:ascii="Times New Roman" w:hAnsi="Times New Roman" w:cs="Times New Roman"/>
          <w:sz w:val="24"/>
          <w:szCs w:val="24"/>
          <w:lang w:val="en-US"/>
        </w:rPr>
        <w:t xml:space="preserve">cal should not exceed 2 degrees </w:t>
      </w:r>
      <w:r w:rsidRPr="00E17289">
        <w:rPr>
          <w:rFonts w:ascii="Times New Roman" w:hAnsi="Times New Roman" w:cs="Times New Roman"/>
          <w:sz w:val="24"/>
          <w:szCs w:val="24"/>
          <w:lang w:val="en-US"/>
        </w:rPr>
        <w:t>and push rods should be checked for</w:t>
      </w:r>
      <w:r w:rsidR="00C0209A" w:rsidRPr="00E17289">
        <w:rPr>
          <w:rFonts w:ascii="Times New Roman" w:hAnsi="Times New Roman" w:cs="Times New Roman"/>
          <w:sz w:val="24"/>
          <w:szCs w:val="24"/>
          <w:lang w:val="en-US"/>
        </w:rPr>
        <w:t xml:space="preserve"> </w:t>
      </w:r>
      <w:r w:rsidRPr="00E17289">
        <w:rPr>
          <w:rFonts w:ascii="Times New Roman" w:hAnsi="Times New Roman" w:cs="Times New Roman"/>
          <w:sz w:val="24"/>
          <w:szCs w:val="24"/>
          <w:lang w:val="en-US"/>
        </w:rPr>
        <w:t>straightness</w:t>
      </w:r>
      <w:r w:rsidR="00E17289" w:rsidRPr="00E17289">
        <w:rPr>
          <w:rFonts w:ascii="Times New Roman" w:hAnsi="Times New Roman" w:cs="Times New Roman"/>
          <w:sz w:val="24"/>
          <w:szCs w:val="24"/>
          <w:lang w:val="en-US"/>
        </w:rPr>
        <w:t xml:space="preserve"> </w:t>
      </w:r>
      <w:r w:rsidR="00E17289" w:rsidRPr="00E17289">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E17289" w:rsidRPr="00E17289">
        <w:rPr>
          <w:rFonts w:ascii="Times New Roman" w:hAnsi="Times New Roman" w:cs="Times New Roman"/>
          <w:bCs/>
          <w:sz w:val="24"/>
          <w:szCs w:val="24"/>
        </w:rPr>
        <w:t xml:space="preserve"> 2009)</w:t>
      </w:r>
      <w:r w:rsidRPr="00E17289">
        <w:rPr>
          <w:rFonts w:ascii="Times New Roman" w:hAnsi="Times New Roman" w:cs="Times New Roman"/>
          <w:sz w:val="24"/>
          <w:szCs w:val="24"/>
          <w:lang w:val="en-US"/>
        </w:rPr>
        <w:t xml:space="preserve">. </w:t>
      </w:r>
      <w:r w:rsidRPr="00D40B76">
        <w:rPr>
          <w:rFonts w:ascii="Times New Roman" w:hAnsi="Times New Roman" w:cs="Times New Roman"/>
          <w:sz w:val="24"/>
          <w:szCs w:val="24"/>
          <w:lang w:val="en-US"/>
        </w:rPr>
        <w:t>Modern cones</w:t>
      </w:r>
      <w:r w:rsidR="00D40B76" w:rsidRPr="00D40B76">
        <w:rPr>
          <w:rFonts w:ascii="Times New Roman" w:hAnsi="Times New Roman" w:cs="Times New Roman"/>
          <w:sz w:val="24"/>
          <w:szCs w:val="24"/>
          <w:lang w:val="en-US"/>
        </w:rPr>
        <w:t xml:space="preserve"> can be able to measure non-verticality of the soundings by a use of a</w:t>
      </w:r>
      <w:r w:rsidRPr="00D40B76">
        <w:rPr>
          <w:rFonts w:ascii="Times New Roman" w:hAnsi="Times New Roman" w:cs="Times New Roman"/>
          <w:sz w:val="24"/>
          <w:szCs w:val="24"/>
          <w:lang w:val="en-US"/>
        </w:rPr>
        <w:t xml:space="preserve"> simple </w:t>
      </w:r>
      <w:r w:rsidR="00D40B76" w:rsidRPr="00D40B76">
        <w:rPr>
          <w:rFonts w:ascii="Times New Roman" w:hAnsi="Times New Roman" w:cs="Times New Roman"/>
          <w:sz w:val="24"/>
          <w:szCs w:val="24"/>
          <w:lang w:val="en-US"/>
        </w:rPr>
        <w:t xml:space="preserve">incorporated </w:t>
      </w:r>
      <w:r w:rsidRPr="00D40B76">
        <w:rPr>
          <w:rFonts w:ascii="Times New Roman" w:hAnsi="Times New Roman" w:cs="Times New Roman"/>
          <w:sz w:val="24"/>
          <w:szCs w:val="24"/>
          <w:lang w:val="en-US"/>
        </w:rPr>
        <w:t>slope</w:t>
      </w:r>
      <w:r w:rsidR="00D40B76" w:rsidRPr="00D40B76">
        <w:rPr>
          <w:rFonts w:ascii="Times New Roman" w:hAnsi="Times New Roman" w:cs="Times New Roman"/>
          <w:sz w:val="24"/>
          <w:szCs w:val="24"/>
          <w:lang w:val="en-US"/>
        </w:rPr>
        <w:t xml:space="preserve"> sensors</w:t>
      </w:r>
      <w:r w:rsidR="001847CE">
        <w:rPr>
          <w:rFonts w:ascii="Times New Roman" w:hAnsi="Times New Roman" w:cs="Times New Roman"/>
          <w:sz w:val="24"/>
          <w:szCs w:val="24"/>
          <w:lang w:val="en-US"/>
        </w:rPr>
        <w:t xml:space="preserve"> and this helps the equipment from being damaged and breaking of push rods</w:t>
      </w:r>
      <w:r w:rsidR="00D40B76" w:rsidRPr="00D40B76">
        <w:rPr>
          <w:rFonts w:ascii="Times New Roman" w:hAnsi="Times New Roman" w:cs="Times New Roman"/>
          <w:sz w:val="24"/>
          <w:szCs w:val="24"/>
          <w:lang w:val="en-US"/>
        </w:rPr>
        <w:t xml:space="preserve"> </w:t>
      </w:r>
      <w:r w:rsidR="00D40B76" w:rsidRPr="00D40B76">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D40B76" w:rsidRPr="00D40B76">
        <w:rPr>
          <w:rFonts w:ascii="Times New Roman" w:hAnsi="Times New Roman" w:cs="Times New Roman"/>
          <w:bCs/>
          <w:sz w:val="24"/>
          <w:szCs w:val="24"/>
        </w:rPr>
        <w:t xml:space="preserve"> 2009</w:t>
      </w:r>
      <w:r w:rsidR="00D40B76" w:rsidRPr="00B872AC">
        <w:rPr>
          <w:rFonts w:ascii="Times New Roman" w:hAnsi="Times New Roman" w:cs="Times New Roman"/>
          <w:bCs/>
          <w:sz w:val="24"/>
          <w:szCs w:val="24"/>
        </w:rPr>
        <w:t>)</w:t>
      </w:r>
      <w:r w:rsidR="00D40B76" w:rsidRPr="00B872AC">
        <w:rPr>
          <w:rFonts w:ascii="Times New Roman" w:hAnsi="Times New Roman" w:cs="Times New Roman"/>
          <w:sz w:val="24"/>
          <w:szCs w:val="24"/>
          <w:lang w:val="en-US"/>
        </w:rPr>
        <w:t>.</w:t>
      </w:r>
      <w:r w:rsidRPr="00B872AC">
        <w:rPr>
          <w:rFonts w:ascii="Times New Roman" w:hAnsi="Times New Roman" w:cs="Times New Roman"/>
          <w:sz w:val="24"/>
          <w:szCs w:val="24"/>
          <w:lang w:val="en-US"/>
        </w:rPr>
        <w:t xml:space="preserve"> </w:t>
      </w:r>
      <w:r w:rsidR="00B872AC" w:rsidRPr="00B872AC">
        <w:rPr>
          <w:rFonts w:ascii="Times New Roman" w:hAnsi="Times New Roman" w:cs="Times New Roman"/>
          <w:sz w:val="24"/>
          <w:szCs w:val="24"/>
          <w:lang w:val="en-US"/>
        </w:rPr>
        <w:t>If the initial direction is vertical for depth less than 50 feet (15m) non-verticality is not common</w:t>
      </w:r>
      <w:r w:rsidR="00B872AC">
        <w:rPr>
          <w:rFonts w:ascii="Times New Roman" w:hAnsi="Times New Roman" w:cs="Times New Roman"/>
          <w:color w:val="984806" w:themeColor="accent6" w:themeShade="80"/>
          <w:sz w:val="24"/>
          <w:szCs w:val="24"/>
          <w:lang w:val="en-US"/>
        </w:rPr>
        <w:t xml:space="preserve"> </w:t>
      </w:r>
      <w:r w:rsidR="00B872AC" w:rsidRPr="00B45716">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B872AC" w:rsidRPr="00B45716">
        <w:rPr>
          <w:rFonts w:ascii="Times New Roman" w:hAnsi="Times New Roman" w:cs="Times New Roman"/>
          <w:bCs/>
          <w:sz w:val="24"/>
          <w:szCs w:val="24"/>
        </w:rPr>
        <w:t xml:space="preserve"> 2009)</w:t>
      </w:r>
      <w:r w:rsidR="00B872AC">
        <w:rPr>
          <w:rFonts w:ascii="Times New Roman" w:hAnsi="Times New Roman" w:cs="Times New Roman"/>
          <w:color w:val="984806" w:themeColor="accent6" w:themeShade="80"/>
          <w:sz w:val="24"/>
          <w:szCs w:val="24"/>
          <w:lang w:val="en-US"/>
        </w:rPr>
        <w:t>.</w:t>
      </w:r>
      <w:r w:rsidR="00B872AC" w:rsidRPr="00EF627D">
        <w:rPr>
          <w:rFonts w:ascii="Times New Roman" w:hAnsi="Times New Roman" w:cs="Times New Roman"/>
          <w:bCs/>
          <w:iCs/>
          <w:color w:val="984806" w:themeColor="accent6" w:themeShade="80"/>
          <w:sz w:val="24"/>
          <w:szCs w:val="24"/>
          <w:lang w:val="en-US"/>
        </w:rPr>
        <w:t xml:space="preserve"> </w:t>
      </w:r>
    </w:p>
    <w:p w:rsidR="00B872AC" w:rsidRDefault="00B872AC" w:rsidP="00B872AC">
      <w:pPr>
        <w:pStyle w:val="ListParagraph"/>
        <w:autoSpaceDE w:val="0"/>
        <w:autoSpaceDN w:val="0"/>
        <w:adjustRightInd w:val="0"/>
        <w:spacing w:after="0" w:line="240" w:lineRule="auto"/>
        <w:rPr>
          <w:rFonts w:ascii="Times New Roman" w:hAnsi="Times New Roman" w:cs="Times New Roman"/>
          <w:bCs/>
          <w:iCs/>
          <w:color w:val="984806" w:themeColor="accent6" w:themeShade="80"/>
          <w:sz w:val="24"/>
          <w:szCs w:val="24"/>
          <w:lang w:val="en-US"/>
        </w:rPr>
      </w:pPr>
    </w:p>
    <w:p w:rsidR="00B872AC" w:rsidRDefault="00B872AC" w:rsidP="00B872AC">
      <w:pPr>
        <w:pStyle w:val="ListParagraph"/>
        <w:autoSpaceDE w:val="0"/>
        <w:autoSpaceDN w:val="0"/>
        <w:adjustRightInd w:val="0"/>
        <w:spacing w:after="0" w:line="240" w:lineRule="auto"/>
        <w:rPr>
          <w:rFonts w:ascii="Times New Roman" w:hAnsi="Times New Roman" w:cs="Times New Roman"/>
          <w:bCs/>
          <w:iCs/>
          <w:color w:val="984806" w:themeColor="accent6" w:themeShade="80"/>
          <w:sz w:val="24"/>
          <w:szCs w:val="24"/>
          <w:lang w:val="en-US"/>
        </w:rPr>
      </w:pPr>
    </w:p>
    <w:p w:rsidR="009C4633" w:rsidRPr="00AC60F7" w:rsidRDefault="009C4633" w:rsidP="0081354A">
      <w:pPr>
        <w:pStyle w:val="ListParagraph"/>
        <w:numPr>
          <w:ilvl w:val="0"/>
          <w:numId w:val="10"/>
        </w:numPr>
        <w:autoSpaceDE w:val="0"/>
        <w:autoSpaceDN w:val="0"/>
        <w:adjustRightInd w:val="0"/>
        <w:spacing w:after="0" w:line="240" w:lineRule="auto"/>
        <w:rPr>
          <w:rFonts w:ascii="Times New Roman" w:hAnsi="Times New Roman" w:cs="Times New Roman"/>
          <w:bCs/>
          <w:iCs/>
          <w:sz w:val="24"/>
          <w:szCs w:val="24"/>
          <w:lang w:val="en-US"/>
        </w:rPr>
      </w:pPr>
      <w:r w:rsidRPr="00AC60F7">
        <w:rPr>
          <w:rFonts w:ascii="Times New Roman" w:hAnsi="Times New Roman" w:cs="Times New Roman"/>
          <w:bCs/>
          <w:iCs/>
          <w:sz w:val="24"/>
          <w:szCs w:val="24"/>
          <w:lang w:val="en-US"/>
        </w:rPr>
        <w:t>Reference Measurements</w:t>
      </w:r>
    </w:p>
    <w:p w:rsidR="00396272" w:rsidRPr="00EF627D" w:rsidRDefault="00396272" w:rsidP="009C4633">
      <w:pPr>
        <w:autoSpaceDE w:val="0"/>
        <w:autoSpaceDN w:val="0"/>
        <w:adjustRightInd w:val="0"/>
        <w:spacing w:after="0" w:line="240" w:lineRule="auto"/>
        <w:rPr>
          <w:rFonts w:ascii="Times New Roman" w:hAnsi="Times New Roman" w:cs="Times New Roman"/>
          <w:color w:val="984806" w:themeColor="accent6" w:themeShade="80"/>
          <w:sz w:val="24"/>
          <w:szCs w:val="24"/>
          <w:lang w:val="en-US"/>
        </w:rPr>
      </w:pPr>
    </w:p>
    <w:p w:rsidR="009C4633" w:rsidRPr="00EF627D" w:rsidRDefault="009C4633" w:rsidP="009C4633">
      <w:pPr>
        <w:autoSpaceDE w:val="0"/>
        <w:autoSpaceDN w:val="0"/>
        <w:adjustRightInd w:val="0"/>
        <w:spacing w:after="0" w:line="240" w:lineRule="auto"/>
        <w:rPr>
          <w:rFonts w:ascii="Times New Roman" w:hAnsi="Times New Roman" w:cs="Times New Roman"/>
          <w:color w:val="984806" w:themeColor="accent6" w:themeShade="80"/>
          <w:sz w:val="24"/>
          <w:szCs w:val="24"/>
          <w:lang w:val="en-US"/>
        </w:rPr>
      </w:pPr>
      <w:r w:rsidRPr="00AC60F7">
        <w:rPr>
          <w:rFonts w:ascii="Times New Roman" w:hAnsi="Times New Roman" w:cs="Times New Roman"/>
          <w:sz w:val="24"/>
          <w:szCs w:val="24"/>
          <w:lang w:val="en-US"/>
        </w:rPr>
        <w:t>Modern cones have</w:t>
      </w:r>
      <w:r w:rsidR="00AC60F7" w:rsidRPr="00AC60F7">
        <w:rPr>
          <w:rFonts w:ascii="Times New Roman" w:hAnsi="Times New Roman" w:cs="Times New Roman"/>
          <w:sz w:val="24"/>
          <w:szCs w:val="24"/>
          <w:lang w:val="en-US"/>
        </w:rPr>
        <w:t xml:space="preserve"> been improved to have</w:t>
      </w:r>
      <w:r w:rsidRPr="00AC60F7">
        <w:rPr>
          <w:rFonts w:ascii="Times New Roman" w:hAnsi="Times New Roman" w:cs="Times New Roman"/>
          <w:sz w:val="24"/>
          <w:szCs w:val="24"/>
          <w:lang w:val="en-US"/>
        </w:rPr>
        <w:t xml:space="preserve"> the potential for a high degree of accuracy and</w:t>
      </w:r>
      <w:r w:rsidR="00C0209A" w:rsidRPr="00AC60F7">
        <w:rPr>
          <w:rFonts w:ascii="Times New Roman" w:hAnsi="Times New Roman" w:cs="Times New Roman"/>
          <w:sz w:val="24"/>
          <w:szCs w:val="24"/>
          <w:lang w:val="en-US"/>
        </w:rPr>
        <w:t xml:space="preserve"> </w:t>
      </w:r>
      <w:r w:rsidRPr="00AC60F7">
        <w:rPr>
          <w:rFonts w:ascii="Times New Roman" w:hAnsi="Times New Roman" w:cs="Times New Roman"/>
          <w:sz w:val="24"/>
          <w:szCs w:val="24"/>
          <w:lang w:val="en-US"/>
        </w:rPr>
        <w:t>repeatability (0.1% of full-scale output)</w:t>
      </w:r>
      <w:r w:rsidR="00AC60F7" w:rsidRPr="00AC60F7">
        <w:rPr>
          <w:rFonts w:ascii="Times New Roman" w:hAnsi="Times New Roman" w:cs="Times New Roman"/>
          <w:sz w:val="24"/>
          <w:szCs w:val="24"/>
        </w:rPr>
        <w:t xml:space="preserve"> (</w:t>
      </w:r>
      <w:r w:rsidR="005477D7">
        <w:rPr>
          <w:rFonts w:ascii="Times New Roman" w:hAnsi="Times New Roman" w:cs="Times New Roman"/>
          <w:bCs/>
          <w:sz w:val="24"/>
          <w:szCs w:val="24"/>
        </w:rPr>
        <w:t>Robertson and Cabal</w:t>
      </w:r>
      <w:r w:rsidR="00AC60F7" w:rsidRPr="00AC60F7">
        <w:rPr>
          <w:rFonts w:ascii="Times New Roman" w:hAnsi="Times New Roman" w:cs="Times New Roman"/>
          <w:bCs/>
          <w:sz w:val="24"/>
          <w:szCs w:val="24"/>
        </w:rPr>
        <w:t xml:space="preserve"> 2009)</w:t>
      </w:r>
      <w:r w:rsidRPr="00AC60F7">
        <w:rPr>
          <w:rFonts w:ascii="Times New Roman" w:hAnsi="Times New Roman" w:cs="Times New Roman"/>
          <w:sz w:val="24"/>
          <w:szCs w:val="24"/>
          <w:lang w:val="en-US"/>
        </w:rPr>
        <w:t>.</w:t>
      </w:r>
      <w:r w:rsidRPr="00EF627D">
        <w:rPr>
          <w:rFonts w:ascii="Times New Roman" w:hAnsi="Times New Roman" w:cs="Times New Roman"/>
          <w:color w:val="984806" w:themeColor="accent6" w:themeShade="80"/>
          <w:sz w:val="24"/>
          <w:szCs w:val="24"/>
          <w:lang w:val="en-US"/>
        </w:rPr>
        <w:t xml:space="preserve"> </w:t>
      </w:r>
      <w:r w:rsidR="00AC60F7" w:rsidRPr="00AC60F7">
        <w:rPr>
          <w:rFonts w:ascii="Times New Roman" w:hAnsi="Times New Roman" w:cs="Times New Roman"/>
          <w:sz w:val="24"/>
          <w:szCs w:val="24"/>
          <w:lang w:val="en-US"/>
        </w:rPr>
        <w:t xml:space="preserve">The sensors can be sensitive to the changes in temperature if the output load is zero </w:t>
      </w:r>
      <w:r w:rsidR="00AC60F7" w:rsidRPr="00AC60F7">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AC60F7" w:rsidRPr="00AC60F7">
        <w:rPr>
          <w:rFonts w:ascii="Times New Roman" w:hAnsi="Times New Roman" w:cs="Times New Roman"/>
          <w:bCs/>
          <w:sz w:val="24"/>
          <w:szCs w:val="24"/>
        </w:rPr>
        <w:t xml:space="preserve"> 2009)</w:t>
      </w:r>
      <w:r w:rsidR="00AC60F7" w:rsidRPr="00AC60F7">
        <w:rPr>
          <w:rFonts w:ascii="Times New Roman" w:hAnsi="Times New Roman" w:cs="Times New Roman"/>
          <w:sz w:val="24"/>
          <w:szCs w:val="24"/>
          <w:lang w:val="en-US"/>
        </w:rPr>
        <w:t>.</w:t>
      </w:r>
      <w:r w:rsidRPr="00EF627D">
        <w:rPr>
          <w:rFonts w:ascii="Times New Roman" w:hAnsi="Times New Roman" w:cs="Times New Roman"/>
          <w:color w:val="984806" w:themeColor="accent6" w:themeShade="80"/>
          <w:sz w:val="24"/>
          <w:szCs w:val="24"/>
          <w:lang w:val="en-US"/>
        </w:rPr>
        <w:t xml:space="preserve"> </w:t>
      </w:r>
    </w:p>
    <w:p w:rsidR="00396272" w:rsidRPr="00EF627D" w:rsidRDefault="00396272" w:rsidP="009C4633">
      <w:pPr>
        <w:autoSpaceDE w:val="0"/>
        <w:autoSpaceDN w:val="0"/>
        <w:adjustRightInd w:val="0"/>
        <w:spacing w:after="0" w:line="240" w:lineRule="auto"/>
        <w:rPr>
          <w:rFonts w:ascii="Times New Roman" w:hAnsi="Times New Roman" w:cs="Times New Roman"/>
          <w:bCs/>
          <w:iCs/>
          <w:color w:val="984806" w:themeColor="accent6" w:themeShade="80"/>
          <w:sz w:val="24"/>
          <w:szCs w:val="24"/>
          <w:lang w:val="en-US"/>
        </w:rPr>
      </w:pPr>
    </w:p>
    <w:p w:rsidR="009C4633" w:rsidRPr="00202560" w:rsidRDefault="009C4633" w:rsidP="0081354A">
      <w:pPr>
        <w:pStyle w:val="ListParagraph"/>
        <w:numPr>
          <w:ilvl w:val="0"/>
          <w:numId w:val="10"/>
        </w:numPr>
        <w:autoSpaceDE w:val="0"/>
        <w:autoSpaceDN w:val="0"/>
        <w:adjustRightInd w:val="0"/>
        <w:spacing w:after="0" w:line="240" w:lineRule="auto"/>
        <w:rPr>
          <w:rFonts w:ascii="Times New Roman" w:hAnsi="Times New Roman" w:cs="Times New Roman"/>
          <w:bCs/>
          <w:iCs/>
          <w:sz w:val="24"/>
          <w:szCs w:val="24"/>
          <w:lang w:val="en-US"/>
        </w:rPr>
      </w:pPr>
      <w:r w:rsidRPr="00202560">
        <w:rPr>
          <w:rFonts w:ascii="Times New Roman" w:hAnsi="Times New Roman" w:cs="Times New Roman"/>
          <w:bCs/>
          <w:iCs/>
          <w:sz w:val="24"/>
          <w:szCs w:val="24"/>
          <w:lang w:val="en-US"/>
        </w:rPr>
        <w:t>Rate of Penetration</w:t>
      </w:r>
    </w:p>
    <w:p w:rsidR="00396272" w:rsidRPr="00EF627D" w:rsidRDefault="00396272" w:rsidP="009C4633">
      <w:pPr>
        <w:autoSpaceDE w:val="0"/>
        <w:autoSpaceDN w:val="0"/>
        <w:adjustRightInd w:val="0"/>
        <w:spacing w:after="0" w:line="240" w:lineRule="auto"/>
        <w:rPr>
          <w:rFonts w:ascii="Times New Roman" w:hAnsi="Times New Roman" w:cs="Times New Roman"/>
          <w:color w:val="984806" w:themeColor="accent6" w:themeShade="80"/>
          <w:sz w:val="24"/>
          <w:szCs w:val="24"/>
          <w:lang w:val="en-US"/>
        </w:rPr>
      </w:pPr>
    </w:p>
    <w:p w:rsidR="009C4633" w:rsidRPr="008F1F6E" w:rsidRDefault="009C4633" w:rsidP="009C4633">
      <w:pPr>
        <w:autoSpaceDE w:val="0"/>
        <w:autoSpaceDN w:val="0"/>
        <w:adjustRightInd w:val="0"/>
        <w:spacing w:after="0" w:line="240" w:lineRule="auto"/>
        <w:rPr>
          <w:rFonts w:ascii="Times New Roman" w:hAnsi="Times New Roman" w:cs="Times New Roman"/>
          <w:sz w:val="24"/>
          <w:szCs w:val="24"/>
          <w:lang w:val="en-US"/>
        </w:rPr>
      </w:pPr>
      <w:r w:rsidRPr="00202560">
        <w:rPr>
          <w:rFonts w:ascii="Times New Roman" w:hAnsi="Times New Roman" w:cs="Times New Roman"/>
          <w:sz w:val="24"/>
          <w:szCs w:val="24"/>
          <w:lang w:val="en-US"/>
        </w:rPr>
        <w:t xml:space="preserve">The </w:t>
      </w:r>
      <w:r w:rsidR="00202560" w:rsidRPr="00202560">
        <w:rPr>
          <w:rFonts w:ascii="Times New Roman" w:hAnsi="Times New Roman" w:cs="Times New Roman"/>
          <w:sz w:val="24"/>
          <w:szCs w:val="24"/>
          <w:lang w:val="en-US"/>
        </w:rPr>
        <w:t xml:space="preserve">common international </w:t>
      </w:r>
      <w:r w:rsidRPr="00202560">
        <w:rPr>
          <w:rFonts w:ascii="Times New Roman" w:hAnsi="Times New Roman" w:cs="Times New Roman"/>
          <w:sz w:val="24"/>
          <w:szCs w:val="24"/>
          <w:lang w:val="en-US"/>
        </w:rPr>
        <w:t>sta</w:t>
      </w:r>
      <w:r w:rsidR="008F1F6E">
        <w:rPr>
          <w:rFonts w:ascii="Times New Roman" w:hAnsi="Times New Roman" w:cs="Times New Roman"/>
          <w:sz w:val="24"/>
          <w:szCs w:val="24"/>
          <w:lang w:val="en-US"/>
        </w:rPr>
        <w:t>ndard rate of penetration is 20 m</w:t>
      </w:r>
      <w:r w:rsidRPr="00202560">
        <w:rPr>
          <w:rFonts w:ascii="Times New Roman" w:hAnsi="Times New Roman" w:cs="Times New Roman"/>
          <w:sz w:val="24"/>
          <w:szCs w:val="24"/>
          <w:lang w:val="en-US"/>
        </w:rPr>
        <w:t>m/sec (approximately 1 inch per</w:t>
      </w:r>
      <w:r w:rsidR="00C0209A" w:rsidRPr="00202560">
        <w:rPr>
          <w:rFonts w:ascii="Times New Roman" w:hAnsi="Times New Roman" w:cs="Times New Roman"/>
          <w:sz w:val="24"/>
          <w:szCs w:val="24"/>
          <w:lang w:val="en-US"/>
        </w:rPr>
        <w:t xml:space="preserve"> </w:t>
      </w:r>
      <w:r w:rsidRPr="00202560">
        <w:rPr>
          <w:rFonts w:ascii="Times New Roman" w:hAnsi="Times New Roman" w:cs="Times New Roman"/>
          <w:sz w:val="24"/>
          <w:szCs w:val="24"/>
          <w:lang w:val="en-US"/>
        </w:rPr>
        <w:t>second)</w:t>
      </w:r>
      <w:r w:rsidR="00202560" w:rsidRPr="00202560">
        <w:rPr>
          <w:rFonts w:ascii="Times New Roman" w:hAnsi="Times New Roman" w:cs="Times New Roman"/>
          <w:sz w:val="24"/>
          <w:szCs w:val="24"/>
        </w:rPr>
        <w:t xml:space="preserve"> (</w:t>
      </w:r>
      <w:r w:rsidR="005477D7">
        <w:rPr>
          <w:rFonts w:ascii="Times New Roman" w:hAnsi="Times New Roman" w:cs="Times New Roman"/>
          <w:bCs/>
          <w:sz w:val="24"/>
          <w:szCs w:val="24"/>
        </w:rPr>
        <w:t>Robertson and Cabal</w:t>
      </w:r>
      <w:r w:rsidR="00202560" w:rsidRPr="00202560">
        <w:rPr>
          <w:rFonts w:ascii="Times New Roman" w:hAnsi="Times New Roman" w:cs="Times New Roman"/>
          <w:bCs/>
          <w:sz w:val="24"/>
          <w:szCs w:val="24"/>
        </w:rPr>
        <w:t xml:space="preserve"> 2009)</w:t>
      </w:r>
      <w:r w:rsidRPr="00202560">
        <w:rPr>
          <w:rFonts w:ascii="Times New Roman" w:hAnsi="Times New Roman" w:cs="Times New Roman"/>
          <w:sz w:val="24"/>
          <w:szCs w:val="24"/>
          <w:lang w:val="en-US"/>
        </w:rPr>
        <w:t>.</w:t>
      </w:r>
      <w:r w:rsidR="008F1F6E">
        <w:rPr>
          <w:rFonts w:ascii="Times New Roman" w:hAnsi="Times New Roman" w:cs="Times New Roman"/>
          <w:color w:val="984806" w:themeColor="accent6" w:themeShade="80"/>
          <w:sz w:val="24"/>
          <w:szCs w:val="24"/>
          <w:lang w:val="en-US"/>
        </w:rPr>
        <w:t xml:space="preserve"> </w:t>
      </w:r>
      <w:r w:rsidR="008F1F6E" w:rsidRPr="008F1F6E">
        <w:rPr>
          <w:rFonts w:ascii="Times New Roman" w:hAnsi="Times New Roman" w:cs="Times New Roman"/>
          <w:sz w:val="24"/>
          <w:szCs w:val="24"/>
          <w:lang w:val="en-US"/>
        </w:rPr>
        <w:t>To start and complete</w:t>
      </w:r>
      <w:r w:rsidRPr="008F1F6E">
        <w:rPr>
          <w:rFonts w:ascii="Times New Roman" w:hAnsi="Times New Roman" w:cs="Times New Roman"/>
          <w:sz w:val="24"/>
          <w:szCs w:val="24"/>
          <w:lang w:val="en-US"/>
        </w:rPr>
        <w:t xml:space="preserve"> a 60 foot (20m) sounding </w:t>
      </w:r>
      <w:r w:rsidR="008F1F6E" w:rsidRPr="008F1F6E">
        <w:rPr>
          <w:rFonts w:ascii="Times New Roman" w:hAnsi="Times New Roman" w:cs="Times New Roman"/>
          <w:sz w:val="24"/>
          <w:szCs w:val="24"/>
          <w:lang w:val="en-US"/>
        </w:rPr>
        <w:t xml:space="preserve">it can take round about </w:t>
      </w:r>
      <w:r w:rsidRPr="008F1F6E">
        <w:rPr>
          <w:rFonts w:ascii="Times New Roman" w:hAnsi="Times New Roman" w:cs="Times New Roman"/>
          <w:sz w:val="24"/>
          <w:szCs w:val="24"/>
          <w:lang w:val="en-US"/>
        </w:rPr>
        <w:t>30 minutes</w:t>
      </w:r>
      <w:r w:rsidR="008F1F6E" w:rsidRPr="008F1F6E">
        <w:rPr>
          <w:rFonts w:ascii="Times New Roman" w:hAnsi="Times New Roman" w:cs="Times New Roman"/>
          <w:sz w:val="24"/>
          <w:szCs w:val="24"/>
          <w:lang w:val="en-US"/>
        </w:rPr>
        <w:t xml:space="preserve"> </w:t>
      </w:r>
      <w:r w:rsidR="008F1F6E" w:rsidRPr="008F1F6E">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8F1F6E" w:rsidRPr="008F1F6E">
        <w:rPr>
          <w:rFonts w:ascii="Times New Roman" w:hAnsi="Times New Roman" w:cs="Times New Roman"/>
          <w:bCs/>
          <w:sz w:val="24"/>
          <w:szCs w:val="24"/>
        </w:rPr>
        <w:t xml:space="preserve"> 2009)</w:t>
      </w:r>
      <w:r w:rsidR="008F1F6E" w:rsidRPr="008F1F6E">
        <w:rPr>
          <w:rFonts w:ascii="Times New Roman" w:hAnsi="Times New Roman" w:cs="Times New Roman"/>
          <w:sz w:val="24"/>
          <w:szCs w:val="24"/>
          <w:lang w:val="en-US"/>
        </w:rPr>
        <w:t xml:space="preserve">. The </w:t>
      </w:r>
      <w:r w:rsidRPr="008F1F6E">
        <w:rPr>
          <w:rFonts w:ascii="Times New Roman" w:hAnsi="Times New Roman" w:cs="Times New Roman"/>
          <w:sz w:val="24"/>
          <w:szCs w:val="24"/>
          <w:lang w:val="en-US"/>
        </w:rPr>
        <w:t xml:space="preserve">results </w:t>
      </w:r>
      <w:r w:rsidR="008F1F6E" w:rsidRPr="008F1F6E">
        <w:rPr>
          <w:rFonts w:ascii="Times New Roman" w:hAnsi="Times New Roman" w:cs="Times New Roman"/>
          <w:sz w:val="24"/>
          <w:szCs w:val="24"/>
          <w:lang w:val="en-US"/>
        </w:rPr>
        <w:t xml:space="preserve">obtained during cone penetration </w:t>
      </w:r>
      <w:r w:rsidRPr="008F1F6E">
        <w:rPr>
          <w:rFonts w:ascii="Times New Roman" w:hAnsi="Times New Roman" w:cs="Times New Roman"/>
          <w:sz w:val="24"/>
          <w:szCs w:val="24"/>
          <w:lang w:val="en-US"/>
        </w:rPr>
        <w:t>are generally not sensitive to slight</w:t>
      </w:r>
      <w:r w:rsidR="00C0209A" w:rsidRPr="008F1F6E">
        <w:rPr>
          <w:rFonts w:ascii="Times New Roman" w:hAnsi="Times New Roman" w:cs="Times New Roman"/>
          <w:sz w:val="24"/>
          <w:szCs w:val="24"/>
          <w:lang w:val="en-US"/>
        </w:rPr>
        <w:t xml:space="preserve"> </w:t>
      </w:r>
      <w:r w:rsidRPr="008F1F6E">
        <w:rPr>
          <w:rFonts w:ascii="Times New Roman" w:hAnsi="Times New Roman" w:cs="Times New Roman"/>
          <w:sz w:val="24"/>
          <w:szCs w:val="24"/>
          <w:lang w:val="en-US"/>
        </w:rPr>
        <w:t>variations in the rate of penetration</w:t>
      </w:r>
      <w:r w:rsidR="008F1F6E" w:rsidRPr="008F1F6E">
        <w:rPr>
          <w:rFonts w:ascii="Times New Roman" w:hAnsi="Times New Roman" w:cs="Times New Roman"/>
          <w:sz w:val="24"/>
          <w:szCs w:val="24"/>
          <w:lang w:val="en-US"/>
        </w:rPr>
        <w:t xml:space="preserve"> to the ground </w:t>
      </w:r>
      <w:r w:rsidR="008F1F6E" w:rsidRPr="008F1F6E">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8F1F6E" w:rsidRPr="008F1F6E">
        <w:rPr>
          <w:rFonts w:ascii="Times New Roman" w:hAnsi="Times New Roman" w:cs="Times New Roman"/>
          <w:bCs/>
          <w:sz w:val="24"/>
          <w:szCs w:val="24"/>
        </w:rPr>
        <w:t xml:space="preserve"> 2009)</w:t>
      </w:r>
      <w:r w:rsidRPr="008F1F6E">
        <w:rPr>
          <w:rFonts w:ascii="Times New Roman" w:hAnsi="Times New Roman" w:cs="Times New Roman"/>
          <w:sz w:val="24"/>
          <w:szCs w:val="24"/>
          <w:lang w:val="en-US"/>
        </w:rPr>
        <w:t>.</w:t>
      </w:r>
    </w:p>
    <w:p w:rsidR="00396272" w:rsidRPr="00EF627D" w:rsidRDefault="00396272" w:rsidP="009C4633">
      <w:pPr>
        <w:autoSpaceDE w:val="0"/>
        <w:autoSpaceDN w:val="0"/>
        <w:adjustRightInd w:val="0"/>
        <w:spacing w:after="0" w:line="240" w:lineRule="auto"/>
        <w:rPr>
          <w:rFonts w:ascii="Times New Roman" w:hAnsi="Times New Roman" w:cs="Times New Roman"/>
          <w:bCs/>
          <w:iCs/>
          <w:color w:val="984806" w:themeColor="accent6" w:themeShade="80"/>
          <w:sz w:val="24"/>
          <w:szCs w:val="24"/>
          <w:lang w:val="en-US"/>
        </w:rPr>
      </w:pPr>
    </w:p>
    <w:p w:rsidR="009C4633" w:rsidRPr="008F1F6E" w:rsidRDefault="009C4633" w:rsidP="0081354A">
      <w:pPr>
        <w:pStyle w:val="ListParagraph"/>
        <w:numPr>
          <w:ilvl w:val="0"/>
          <w:numId w:val="10"/>
        </w:numPr>
        <w:autoSpaceDE w:val="0"/>
        <w:autoSpaceDN w:val="0"/>
        <w:adjustRightInd w:val="0"/>
        <w:spacing w:after="0" w:line="240" w:lineRule="auto"/>
        <w:rPr>
          <w:rFonts w:ascii="Times New Roman" w:hAnsi="Times New Roman" w:cs="Times New Roman"/>
          <w:bCs/>
          <w:iCs/>
          <w:sz w:val="24"/>
          <w:szCs w:val="24"/>
          <w:lang w:val="en-US"/>
        </w:rPr>
      </w:pPr>
      <w:r w:rsidRPr="008F1F6E">
        <w:rPr>
          <w:rFonts w:ascii="Times New Roman" w:hAnsi="Times New Roman" w:cs="Times New Roman"/>
          <w:bCs/>
          <w:iCs/>
          <w:sz w:val="24"/>
          <w:szCs w:val="24"/>
          <w:lang w:val="en-US"/>
        </w:rPr>
        <w:t>Interval of readings</w:t>
      </w:r>
    </w:p>
    <w:p w:rsidR="00396272" w:rsidRPr="00EF627D" w:rsidRDefault="00396272" w:rsidP="009C4633">
      <w:pPr>
        <w:autoSpaceDE w:val="0"/>
        <w:autoSpaceDN w:val="0"/>
        <w:adjustRightInd w:val="0"/>
        <w:spacing w:after="0" w:line="240" w:lineRule="auto"/>
        <w:rPr>
          <w:rFonts w:ascii="Times New Roman" w:hAnsi="Times New Roman" w:cs="Times New Roman"/>
          <w:color w:val="984806" w:themeColor="accent6" w:themeShade="80"/>
          <w:sz w:val="24"/>
          <w:szCs w:val="24"/>
          <w:lang w:val="en-US"/>
        </w:rPr>
      </w:pPr>
    </w:p>
    <w:p w:rsidR="009C4633" w:rsidRPr="009E7369" w:rsidRDefault="00700AC1" w:rsidP="009C4633">
      <w:pPr>
        <w:autoSpaceDE w:val="0"/>
        <w:autoSpaceDN w:val="0"/>
        <w:adjustRightInd w:val="0"/>
        <w:spacing w:after="0" w:line="240" w:lineRule="auto"/>
        <w:rPr>
          <w:rFonts w:ascii="Times New Roman" w:hAnsi="Times New Roman" w:cs="Times New Roman"/>
          <w:sz w:val="24"/>
          <w:szCs w:val="24"/>
          <w:lang w:val="en-US"/>
        </w:rPr>
      </w:pPr>
      <w:r w:rsidRPr="009E7369">
        <w:rPr>
          <w:rFonts w:ascii="Times New Roman" w:hAnsi="Times New Roman" w:cs="Times New Roman"/>
          <w:sz w:val="24"/>
          <w:szCs w:val="24"/>
          <w:lang w:val="en-US"/>
        </w:rPr>
        <w:t>The type of data that an e</w:t>
      </w:r>
      <w:r w:rsidR="009C4633" w:rsidRPr="009E7369">
        <w:rPr>
          <w:rFonts w:ascii="Times New Roman" w:hAnsi="Times New Roman" w:cs="Times New Roman"/>
          <w:sz w:val="24"/>
          <w:szCs w:val="24"/>
          <w:lang w:val="en-US"/>
        </w:rPr>
        <w:t>lectric cones produce</w:t>
      </w:r>
      <w:r w:rsidRPr="009E7369">
        <w:rPr>
          <w:rFonts w:ascii="Times New Roman" w:hAnsi="Times New Roman" w:cs="Times New Roman"/>
          <w:sz w:val="24"/>
          <w:szCs w:val="24"/>
          <w:lang w:val="en-US"/>
        </w:rPr>
        <w:t xml:space="preserve"> is</w:t>
      </w:r>
      <w:r w:rsidR="009C4633" w:rsidRPr="009E7369">
        <w:rPr>
          <w:rFonts w:ascii="Times New Roman" w:hAnsi="Times New Roman" w:cs="Times New Roman"/>
          <w:sz w:val="24"/>
          <w:szCs w:val="24"/>
          <w:lang w:val="en-US"/>
        </w:rPr>
        <w:t xml:space="preserve"> continuous analogue data</w:t>
      </w:r>
      <w:r w:rsidRPr="009E7369">
        <w:rPr>
          <w:rFonts w:ascii="Times New Roman" w:hAnsi="Times New Roman" w:cs="Times New Roman"/>
          <w:sz w:val="24"/>
          <w:szCs w:val="24"/>
          <w:lang w:val="en-US"/>
        </w:rPr>
        <w:t xml:space="preserve"> </w:t>
      </w:r>
      <w:r w:rsidRPr="009E7369">
        <w:rPr>
          <w:rFonts w:ascii="Times New Roman" w:hAnsi="Times New Roman" w:cs="Times New Roman"/>
          <w:sz w:val="24"/>
          <w:szCs w:val="24"/>
        </w:rPr>
        <w:t>(</w:t>
      </w:r>
      <w:r w:rsidR="005477D7">
        <w:rPr>
          <w:rFonts w:ascii="Times New Roman" w:hAnsi="Times New Roman" w:cs="Times New Roman"/>
          <w:bCs/>
          <w:sz w:val="24"/>
          <w:szCs w:val="24"/>
        </w:rPr>
        <w:t>Robertson and Cabal</w:t>
      </w:r>
      <w:r w:rsidRPr="009E7369">
        <w:rPr>
          <w:rFonts w:ascii="Times New Roman" w:hAnsi="Times New Roman" w:cs="Times New Roman"/>
          <w:bCs/>
          <w:sz w:val="24"/>
          <w:szCs w:val="24"/>
        </w:rPr>
        <w:t xml:space="preserve"> 2009)</w:t>
      </w:r>
      <w:r w:rsidR="009C4633" w:rsidRPr="009E7369">
        <w:rPr>
          <w:rFonts w:ascii="Times New Roman" w:hAnsi="Times New Roman" w:cs="Times New Roman"/>
          <w:sz w:val="24"/>
          <w:szCs w:val="24"/>
          <w:lang w:val="en-US"/>
        </w:rPr>
        <w:t xml:space="preserve">. </w:t>
      </w:r>
      <w:r w:rsidRPr="009E7369">
        <w:rPr>
          <w:rFonts w:ascii="Times New Roman" w:hAnsi="Times New Roman" w:cs="Times New Roman"/>
          <w:sz w:val="24"/>
          <w:szCs w:val="24"/>
          <w:lang w:val="en-US"/>
        </w:rPr>
        <w:t>The analogue test is then converted by different systems</w:t>
      </w:r>
      <w:r w:rsidR="009C4633" w:rsidRPr="009E7369">
        <w:rPr>
          <w:rFonts w:ascii="Times New Roman" w:hAnsi="Times New Roman" w:cs="Times New Roman"/>
          <w:sz w:val="24"/>
          <w:szCs w:val="24"/>
          <w:lang w:val="en-US"/>
        </w:rPr>
        <w:t xml:space="preserve"> to digital form at selected intervals</w:t>
      </w:r>
      <w:r w:rsidRPr="009E7369">
        <w:rPr>
          <w:rFonts w:ascii="Times New Roman" w:hAnsi="Times New Roman" w:cs="Times New Roman"/>
          <w:sz w:val="24"/>
          <w:szCs w:val="24"/>
          <w:lang w:val="en-US"/>
        </w:rPr>
        <w:t xml:space="preserve"> </w:t>
      </w:r>
      <w:r w:rsidRPr="009E7369">
        <w:rPr>
          <w:rFonts w:ascii="Times New Roman" w:hAnsi="Times New Roman" w:cs="Times New Roman"/>
          <w:sz w:val="24"/>
          <w:szCs w:val="24"/>
        </w:rPr>
        <w:t>(</w:t>
      </w:r>
      <w:r w:rsidR="005477D7">
        <w:rPr>
          <w:rFonts w:ascii="Times New Roman" w:hAnsi="Times New Roman" w:cs="Times New Roman"/>
          <w:bCs/>
          <w:sz w:val="24"/>
          <w:szCs w:val="24"/>
        </w:rPr>
        <w:t>Robertson and Cabal</w:t>
      </w:r>
      <w:r w:rsidRPr="009E7369">
        <w:rPr>
          <w:rFonts w:ascii="Times New Roman" w:hAnsi="Times New Roman" w:cs="Times New Roman"/>
          <w:bCs/>
          <w:sz w:val="24"/>
          <w:szCs w:val="24"/>
        </w:rPr>
        <w:t xml:space="preserve"> 2009)</w:t>
      </w:r>
      <w:r w:rsidR="009C4633" w:rsidRPr="009E7369">
        <w:rPr>
          <w:rFonts w:ascii="Times New Roman" w:hAnsi="Times New Roman" w:cs="Times New Roman"/>
          <w:sz w:val="24"/>
          <w:szCs w:val="24"/>
          <w:lang w:val="en-US"/>
        </w:rPr>
        <w:t xml:space="preserve">. </w:t>
      </w:r>
      <w:r w:rsidRPr="009E7369">
        <w:rPr>
          <w:rFonts w:ascii="Times New Roman" w:hAnsi="Times New Roman" w:cs="Times New Roman"/>
          <w:sz w:val="24"/>
          <w:szCs w:val="24"/>
          <w:lang w:val="en-US"/>
        </w:rPr>
        <w:t>The m</w:t>
      </w:r>
      <w:r w:rsidR="009C4633" w:rsidRPr="009E7369">
        <w:rPr>
          <w:rFonts w:ascii="Times New Roman" w:hAnsi="Times New Roman" w:cs="Times New Roman"/>
          <w:sz w:val="24"/>
          <w:szCs w:val="24"/>
          <w:lang w:val="en-US"/>
        </w:rPr>
        <w:t>ost</w:t>
      </w:r>
      <w:r w:rsidRPr="009E7369">
        <w:rPr>
          <w:rFonts w:ascii="Times New Roman" w:hAnsi="Times New Roman" w:cs="Times New Roman"/>
          <w:sz w:val="24"/>
          <w:szCs w:val="24"/>
          <w:lang w:val="en-US"/>
        </w:rPr>
        <w:t xml:space="preserve"> popular</w:t>
      </w:r>
      <w:r w:rsidR="009C4633" w:rsidRPr="009E7369">
        <w:rPr>
          <w:rFonts w:ascii="Times New Roman" w:hAnsi="Times New Roman" w:cs="Times New Roman"/>
          <w:sz w:val="24"/>
          <w:szCs w:val="24"/>
          <w:lang w:val="en-US"/>
        </w:rPr>
        <w:t xml:space="preserve"> standards</w:t>
      </w:r>
      <w:r w:rsidRPr="009E7369">
        <w:rPr>
          <w:rFonts w:ascii="Times New Roman" w:hAnsi="Times New Roman" w:cs="Times New Roman"/>
          <w:sz w:val="24"/>
          <w:szCs w:val="24"/>
          <w:lang w:val="en-US"/>
        </w:rPr>
        <w:t xml:space="preserve"> of interval</w:t>
      </w:r>
      <w:r w:rsidR="009C4633" w:rsidRPr="009E7369">
        <w:rPr>
          <w:rFonts w:ascii="Times New Roman" w:hAnsi="Times New Roman" w:cs="Times New Roman"/>
          <w:sz w:val="24"/>
          <w:szCs w:val="24"/>
          <w:lang w:val="en-US"/>
        </w:rPr>
        <w:t xml:space="preserve"> require</w:t>
      </w:r>
      <w:r w:rsidRPr="009E7369">
        <w:rPr>
          <w:rFonts w:ascii="Times New Roman" w:hAnsi="Times New Roman" w:cs="Times New Roman"/>
          <w:sz w:val="24"/>
          <w:szCs w:val="24"/>
          <w:lang w:val="en-US"/>
        </w:rPr>
        <w:t xml:space="preserve">d has </w:t>
      </w:r>
      <w:r w:rsidR="009C4633" w:rsidRPr="009E7369">
        <w:rPr>
          <w:rFonts w:ascii="Times New Roman" w:hAnsi="Times New Roman" w:cs="Times New Roman"/>
          <w:sz w:val="24"/>
          <w:szCs w:val="24"/>
          <w:lang w:val="en-US"/>
        </w:rPr>
        <w:t>to be no more than 8 inches (200mm)</w:t>
      </w:r>
      <w:r w:rsidRPr="009E7369">
        <w:rPr>
          <w:rFonts w:ascii="Times New Roman" w:hAnsi="Times New Roman" w:cs="Times New Roman"/>
          <w:sz w:val="24"/>
          <w:szCs w:val="24"/>
          <w:lang w:val="en-US"/>
        </w:rPr>
        <w:t xml:space="preserve"> </w:t>
      </w:r>
      <w:r w:rsidRPr="009E7369">
        <w:rPr>
          <w:rFonts w:ascii="Times New Roman" w:hAnsi="Times New Roman" w:cs="Times New Roman"/>
          <w:sz w:val="24"/>
          <w:szCs w:val="24"/>
        </w:rPr>
        <w:t>(</w:t>
      </w:r>
      <w:r w:rsidR="005477D7">
        <w:rPr>
          <w:rFonts w:ascii="Times New Roman" w:hAnsi="Times New Roman" w:cs="Times New Roman"/>
          <w:bCs/>
          <w:sz w:val="24"/>
          <w:szCs w:val="24"/>
        </w:rPr>
        <w:t>Robertson and Cabal</w:t>
      </w:r>
      <w:r w:rsidRPr="009E7369">
        <w:rPr>
          <w:rFonts w:ascii="Times New Roman" w:hAnsi="Times New Roman" w:cs="Times New Roman"/>
          <w:bCs/>
          <w:sz w:val="24"/>
          <w:szCs w:val="24"/>
        </w:rPr>
        <w:t xml:space="preserve"> 2009)</w:t>
      </w:r>
      <w:r w:rsidR="009C4633" w:rsidRPr="009E7369">
        <w:rPr>
          <w:rFonts w:ascii="Times New Roman" w:hAnsi="Times New Roman" w:cs="Times New Roman"/>
          <w:sz w:val="24"/>
          <w:szCs w:val="24"/>
          <w:lang w:val="en-US"/>
        </w:rPr>
        <w:t xml:space="preserve">. In general, most </w:t>
      </w:r>
      <w:r w:rsidR="009E7369" w:rsidRPr="009E7369">
        <w:rPr>
          <w:rFonts w:ascii="Times New Roman" w:hAnsi="Times New Roman" w:cs="Times New Roman"/>
          <w:sz w:val="24"/>
          <w:szCs w:val="24"/>
          <w:lang w:val="en-US"/>
        </w:rPr>
        <w:t xml:space="preserve">standards of interval that </w:t>
      </w:r>
      <w:r w:rsidR="009C4633" w:rsidRPr="009E7369">
        <w:rPr>
          <w:rFonts w:ascii="Times New Roman" w:hAnsi="Times New Roman" w:cs="Times New Roman"/>
          <w:sz w:val="24"/>
          <w:szCs w:val="24"/>
          <w:lang w:val="en-US"/>
        </w:rPr>
        <w:t>systems</w:t>
      </w:r>
      <w:r w:rsidR="00DA3A68" w:rsidRPr="009E7369">
        <w:rPr>
          <w:rFonts w:ascii="Times New Roman" w:hAnsi="Times New Roman" w:cs="Times New Roman"/>
          <w:sz w:val="24"/>
          <w:szCs w:val="24"/>
          <w:lang w:val="en-US"/>
        </w:rPr>
        <w:t xml:space="preserve"> </w:t>
      </w:r>
      <w:r w:rsidR="009E7369" w:rsidRPr="009E7369">
        <w:rPr>
          <w:rFonts w:ascii="Times New Roman" w:hAnsi="Times New Roman" w:cs="Times New Roman"/>
          <w:sz w:val="24"/>
          <w:szCs w:val="24"/>
          <w:lang w:val="en-US"/>
        </w:rPr>
        <w:t>collect data at is</w:t>
      </w:r>
      <w:r w:rsidR="009C4633" w:rsidRPr="009E7369">
        <w:rPr>
          <w:rFonts w:ascii="Times New Roman" w:hAnsi="Times New Roman" w:cs="Times New Roman"/>
          <w:sz w:val="24"/>
          <w:szCs w:val="24"/>
          <w:lang w:val="en-US"/>
        </w:rPr>
        <w:t xml:space="preserve"> be</w:t>
      </w:r>
      <w:r w:rsidR="009E7369" w:rsidRPr="009E7369">
        <w:rPr>
          <w:rFonts w:ascii="Times New Roman" w:hAnsi="Times New Roman" w:cs="Times New Roman"/>
          <w:sz w:val="24"/>
          <w:szCs w:val="24"/>
          <w:lang w:val="en-US"/>
        </w:rPr>
        <w:t>tween 1 to 2 inches (25 - 50mm) and</w:t>
      </w:r>
      <w:r w:rsidR="009C4633" w:rsidRPr="009E7369">
        <w:rPr>
          <w:rFonts w:ascii="Times New Roman" w:hAnsi="Times New Roman" w:cs="Times New Roman"/>
          <w:sz w:val="24"/>
          <w:szCs w:val="24"/>
          <w:lang w:val="en-US"/>
        </w:rPr>
        <w:t xml:space="preserve"> 2 inches</w:t>
      </w:r>
      <w:r w:rsidR="00DA3A68" w:rsidRPr="009E7369">
        <w:rPr>
          <w:rFonts w:ascii="Times New Roman" w:hAnsi="Times New Roman" w:cs="Times New Roman"/>
          <w:sz w:val="24"/>
          <w:szCs w:val="24"/>
          <w:lang w:val="en-US"/>
        </w:rPr>
        <w:t xml:space="preserve"> </w:t>
      </w:r>
      <w:r w:rsidR="009E7369" w:rsidRPr="009E7369">
        <w:rPr>
          <w:rFonts w:ascii="Times New Roman" w:hAnsi="Times New Roman" w:cs="Times New Roman"/>
          <w:sz w:val="24"/>
          <w:szCs w:val="24"/>
          <w:lang w:val="en-US"/>
        </w:rPr>
        <w:t>(50 mm) is</w:t>
      </w:r>
      <w:r w:rsidR="009C4633" w:rsidRPr="009E7369">
        <w:rPr>
          <w:rFonts w:ascii="Times New Roman" w:hAnsi="Times New Roman" w:cs="Times New Roman"/>
          <w:sz w:val="24"/>
          <w:szCs w:val="24"/>
          <w:lang w:val="en-US"/>
        </w:rPr>
        <w:t xml:space="preserve"> the most common</w:t>
      </w:r>
      <w:r w:rsidR="009E7369" w:rsidRPr="009E7369">
        <w:rPr>
          <w:rFonts w:ascii="Times New Roman" w:hAnsi="Times New Roman" w:cs="Times New Roman"/>
          <w:sz w:val="24"/>
          <w:szCs w:val="24"/>
          <w:lang w:val="en-US"/>
        </w:rPr>
        <w:t xml:space="preserve"> interval </w:t>
      </w:r>
      <w:r w:rsidR="009E7369" w:rsidRPr="009E7369">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9E7369" w:rsidRPr="009E7369">
        <w:rPr>
          <w:rFonts w:ascii="Times New Roman" w:hAnsi="Times New Roman" w:cs="Times New Roman"/>
          <w:bCs/>
          <w:sz w:val="24"/>
          <w:szCs w:val="24"/>
        </w:rPr>
        <w:t xml:space="preserve"> 2009)</w:t>
      </w:r>
      <w:r w:rsidR="009C4633" w:rsidRPr="009E7369">
        <w:rPr>
          <w:rFonts w:ascii="Times New Roman" w:hAnsi="Times New Roman" w:cs="Times New Roman"/>
          <w:sz w:val="24"/>
          <w:szCs w:val="24"/>
          <w:lang w:val="en-US"/>
        </w:rPr>
        <w:t>.</w:t>
      </w:r>
    </w:p>
    <w:p w:rsidR="00396272" w:rsidRPr="00EF627D" w:rsidRDefault="00396272" w:rsidP="009C4633">
      <w:pPr>
        <w:autoSpaceDE w:val="0"/>
        <w:autoSpaceDN w:val="0"/>
        <w:adjustRightInd w:val="0"/>
        <w:spacing w:after="0" w:line="240" w:lineRule="auto"/>
        <w:rPr>
          <w:rFonts w:ascii="Times New Roman" w:hAnsi="Times New Roman" w:cs="Times New Roman"/>
          <w:bCs/>
          <w:iCs/>
          <w:color w:val="984806" w:themeColor="accent6" w:themeShade="80"/>
          <w:sz w:val="24"/>
          <w:szCs w:val="24"/>
          <w:lang w:val="en-US"/>
        </w:rPr>
      </w:pPr>
    </w:p>
    <w:p w:rsidR="009C4633" w:rsidRPr="009E7369" w:rsidRDefault="009C4633" w:rsidP="0081354A">
      <w:pPr>
        <w:pStyle w:val="ListParagraph"/>
        <w:numPr>
          <w:ilvl w:val="0"/>
          <w:numId w:val="10"/>
        </w:numPr>
        <w:autoSpaceDE w:val="0"/>
        <w:autoSpaceDN w:val="0"/>
        <w:adjustRightInd w:val="0"/>
        <w:spacing w:after="0" w:line="240" w:lineRule="auto"/>
        <w:rPr>
          <w:rFonts w:ascii="Times New Roman" w:hAnsi="Times New Roman" w:cs="Times New Roman"/>
          <w:bCs/>
          <w:iCs/>
          <w:sz w:val="24"/>
          <w:szCs w:val="24"/>
          <w:lang w:val="en-US"/>
        </w:rPr>
      </w:pPr>
      <w:r w:rsidRPr="009E7369">
        <w:rPr>
          <w:rFonts w:ascii="Times New Roman" w:hAnsi="Times New Roman" w:cs="Times New Roman"/>
          <w:bCs/>
          <w:iCs/>
          <w:sz w:val="24"/>
          <w:szCs w:val="24"/>
          <w:lang w:val="en-US"/>
        </w:rPr>
        <w:t>Dissipation Tests</w:t>
      </w:r>
    </w:p>
    <w:p w:rsidR="00396272" w:rsidRPr="00EF627D" w:rsidRDefault="00396272" w:rsidP="009C4633">
      <w:pPr>
        <w:autoSpaceDE w:val="0"/>
        <w:autoSpaceDN w:val="0"/>
        <w:adjustRightInd w:val="0"/>
        <w:spacing w:after="0" w:line="240" w:lineRule="auto"/>
        <w:rPr>
          <w:rFonts w:ascii="Times New Roman" w:hAnsi="Times New Roman" w:cs="Times New Roman"/>
          <w:color w:val="984806" w:themeColor="accent6" w:themeShade="80"/>
          <w:sz w:val="24"/>
          <w:szCs w:val="24"/>
          <w:lang w:val="en-US"/>
        </w:rPr>
      </w:pPr>
    </w:p>
    <w:p w:rsidR="009C4633" w:rsidRPr="00AB53A0" w:rsidRDefault="009E7369" w:rsidP="009C4633">
      <w:pPr>
        <w:autoSpaceDE w:val="0"/>
        <w:autoSpaceDN w:val="0"/>
        <w:adjustRightInd w:val="0"/>
        <w:spacing w:after="0" w:line="240" w:lineRule="auto"/>
        <w:rPr>
          <w:rFonts w:ascii="Times New Roman" w:hAnsi="Times New Roman" w:cs="Times New Roman"/>
          <w:sz w:val="24"/>
          <w:szCs w:val="24"/>
          <w:lang w:val="en-US"/>
        </w:rPr>
      </w:pPr>
      <w:r w:rsidRPr="009E7369">
        <w:rPr>
          <w:rFonts w:ascii="Times New Roman" w:hAnsi="Times New Roman" w:cs="Times New Roman"/>
          <w:sz w:val="24"/>
          <w:szCs w:val="24"/>
          <w:lang w:val="en-US"/>
        </w:rPr>
        <w:t>The</w:t>
      </w:r>
      <w:r w:rsidR="009C4633" w:rsidRPr="009E7369">
        <w:rPr>
          <w:rFonts w:ascii="Times New Roman" w:hAnsi="Times New Roman" w:cs="Times New Roman"/>
          <w:sz w:val="24"/>
          <w:szCs w:val="24"/>
          <w:lang w:val="en-US"/>
        </w:rPr>
        <w:t xml:space="preserve"> excess pore pressure generated around the</w:t>
      </w:r>
      <w:r w:rsidR="00DA3A68" w:rsidRPr="009E7369">
        <w:rPr>
          <w:rFonts w:ascii="Times New Roman" w:hAnsi="Times New Roman" w:cs="Times New Roman"/>
          <w:sz w:val="24"/>
          <w:szCs w:val="24"/>
          <w:lang w:val="en-US"/>
        </w:rPr>
        <w:t xml:space="preserve"> </w:t>
      </w:r>
      <w:r w:rsidRPr="009E7369">
        <w:rPr>
          <w:rFonts w:ascii="Times New Roman" w:hAnsi="Times New Roman" w:cs="Times New Roman"/>
          <w:sz w:val="24"/>
          <w:szCs w:val="24"/>
          <w:lang w:val="en-US"/>
        </w:rPr>
        <w:t xml:space="preserve">cone </w:t>
      </w:r>
      <w:r w:rsidR="009C4633" w:rsidRPr="009E7369">
        <w:rPr>
          <w:rFonts w:ascii="Times New Roman" w:hAnsi="Times New Roman" w:cs="Times New Roman"/>
          <w:sz w:val="24"/>
          <w:szCs w:val="24"/>
          <w:lang w:val="en-US"/>
        </w:rPr>
        <w:t>start</w:t>
      </w:r>
      <w:r w:rsidRPr="009E7369">
        <w:rPr>
          <w:rFonts w:ascii="Times New Roman" w:hAnsi="Times New Roman" w:cs="Times New Roman"/>
          <w:sz w:val="24"/>
          <w:szCs w:val="24"/>
          <w:lang w:val="en-US"/>
        </w:rPr>
        <w:t>s</w:t>
      </w:r>
      <w:r w:rsidR="009C4633" w:rsidRPr="009E7369">
        <w:rPr>
          <w:rFonts w:ascii="Times New Roman" w:hAnsi="Times New Roman" w:cs="Times New Roman"/>
          <w:sz w:val="24"/>
          <w:szCs w:val="24"/>
          <w:lang w:val="en-US"/>
        </w:rPr>
        <w:t xml:space="preserve"> to dissipate</w:t>
      </w:r>
      <w:r w:rsidRPr="009E7369">
        <w:rPr>
          <w:rFonts w:ascii="Times New Roman" w:hAnsi="Times New Roman" w:cs="Times New Roman"/>
          <w:sz w:val="24"/>
          <w:szCs w:val="24"/>
          <w:lang w:val="en-US"/>
        </w:rPr>
        <w:t xml:space="preserve"> immediately when the penetration has paused </w:t>
      </w:r>
      <w:r w:rsidRPr="009E7369">
        <w:rPr>
          <w:rFonts w:ascii="Times New Roman" w:hAnsi="Times New Roman" w:cs="Times New Roman"/>
          <w:sz w:val="24"/>
          <w:szCs w:val="24"/>
        </w:rPr>
        <w:t>(</w:t>
      </w:r>
      <w:r w:rsidR="005477D7">
        <w:rPr>
          <w:rFonts w:ascii="Times New Roman" w:hAnsi="Times New Roman" w:cs="Times New Roman"/>
          <w:bCs/>
          <w:sz w:val="24"/>
          <w:szCs w:val="24"/>
        </w:rPr>
        <w:t>Robertson and Cabal</w:t>
      </w:r>
      <w:r w:rsidRPr="009E7369">
        <w:rPr>
          <w:rFonts w:ascii="Times New Roman" w:hAnsi="Times New Roman" w:cs="Times New Roman"/>
          <w:bCs/>
          <w:sz w:val="24"/>
          <w:szCs w:val="24"/>
        </w:rPr>
        <w:t xml:space="preserve"> 2009)</w:t>
      </w:r>
      <w:r w:rsidR="009C4633" w:rsidRPr="009E7369">
        <w:rPr>
          <w:rFonts w:ascii="Times New Roman" w:hAnsi="Times New Roman" w:cs="Times New Roman"/>
          <w:sz w:val="24"/>
          <w:szCs w:val="24"/>
          <w:lang w:val="en-US"/>
        </w:rPr>
        <w:t xml:space="preserve">. The rate </w:t>
      </w:r>
      <w:r w:rsidRPr="009E7369">
        <w:rPr>
          <w:rFonts w:ascii="Times New Roman" w:hAnsi="Times New Roman" w:cs="Times New Roman"/>
          <w:sz w:val="24"/>
          <w:szCs w:val="24"/>
          <w:lang w:val="en-US"/>
        </w:rPr>
        <w:t xml:space="preserve">at which </w:t>
      </w:r>
      <w:r w:rsidR="009C4633" w:rsidRPr="009E7369">
        <w:rPr>
          <w:rFonts w:ascii="Times New Roman" w:hAnsi="Times New Roman" w:cs="Times New Roman"/>
          <w:sz w:val="24"/>
          <w:szCs w:val="24"/>
          <w:lang w:val="en-US"/>
        </w:rPr>
        <w:t xml:space="preserve">dissipation </w:t>
      </w:r>
      <w:r w:rsidRPr="009E7369">
        <w:rPr>
          <w:rFonts w:ascii="Times New Roman" w:hAnsi="Times New Roman" w:cs="Times New Roman"/>
          <w:sz w:val="24"/>
          <w:szCs w:val="24"/>
          <w:lang w:val="en-US"/>
        </w:rPr>
        <w:t xml:space="preserve">occurs depends </w:t>
      </w:r>
      <w:r w:rsidR="009C4633" w:rsidRPr="009E7369">
        <w:rPr>
          <w:rFonts w:ascii="Times New Roman" w:hAnsi="Times New Roman" w:cs="Times New Roman"/>
          <w:sz w:val="24"/>
          <w:szCs w:val="24"/>
          <w:lang w:val="en-US"/>
        </w:rPr>
        <w:t>on the</w:t>
      </w:r>
      <w:r w:rsidR="00DA3A68" w:rsidRPr="009E7369">
        <w:rPr>
          <w:rFonts w:ascii="Times New Roman" w:hAnsi="Times New Roman" w:cs="Times New Roman"/>
          <w:sz w:val="24"/>
          <w:szCs w:val="24"/>
          <w:lang w:val="en-US"/>
        </w:rPr>
        <w:t xml:space="preserve"> </w:t>
      </w:r>
      <w:r w:rsidR="009C4633" w:rsidRPr="009E7369">
        <w:rPr>
          <w:rFonts w:ascii="Times New Roman" w:hAnsi="Times New Roman" w:cs="Times New Roman"/>
          <w:sz w:val="24"/>
          <w:szCs w:val="24"/>
          <w:lang w:val="en-US"/>
        </w:rPr>
        <w:t xml:space="preserve">coefficient </w:t>
      </w:r>
      <w:r w:rsidRPr="009E7369">
        <w:rPr>
          <w:rFonts w:ascii="Times New Roman" w:hAnsi="Times New Roman" w:cs="Times New Roman"/>
          <w:sz w:val="24"/>
          <w:szCs w:val="24"/>
          <w:lang w:val="en-US"/>
        </w:rPr>
        <w:t xml:space="preserve">of consolidation </w:t>
      </w:r>
      <w:r>
        <w:rPr>
          <w:rFonts w:ascii="Times New Roman" w:hAnsi="Times New Roman" w:cs="Times New Roman"/>
          <w:sz w:val="24"/>
          <w:szCs w:val="24"/>
          <w:lang w:val="en-US"/>
        </w:rPr>
        <w:t xml:space="preserve">and the diameter of the probe, </w:t>
      </w:r>
      <w:r w:rsidRPr="009E7369">
        <w:rPr>
          <w:rFonts w:ascii="Times New Roman" w:hAnsi="Times New Roman" w:cs="Times New Roman"/>
          <w:sz w:val="24"/>
          <w:szCs w:val="24"/>
          <w:lang w:val="en-US"/>
        </w:rPr>
        <w:t>consolidation</w:t>
      </w:r>
      <w:r>
        <w:rPr>
          <w:rFonts w:ascii="Times New Roman" w:hAnsi="Times New Roman" w:cs="Times New Roman"/>
          <w:sz w:val="24"/>
          <w:szCs w:val="24"/>
          <w:lang w:val="en-US"/>
        </w:rPr>
        <w:t xml:space="preserve"> on the other hand</w:t>
      </w:r>
      <w:r w:rsidR="009C4633" w:rsidRPr="009E7369">
        <w:rPr>
          <w:rFonts w:ascii="Times New Roman" w:hAnsi="Times New Roman" w:cs="Times New Roman"/>
          <w:sz w:val="24"/>
          <w:szCs w:val="24"/>
          <w:lang w:val="en-US"/>
        </w:rPr>
        <w:t xml:space="preserve"> depends on the compressibility</w:t>
      </w:r>
      <w:r w:rsidR="00DA3A68" w:rsidRPr="009E7369">
        <w:rPr>
          <w:rFonts w:ascii="Times New Roman" w:hAnsi="Times New Roman" w:cs="Times New Roman"/>
          <w:sz w:val="24"/>
          <w:szCs w:val="24"/>
          <w:lang w:val="en-US"/>
        </w:rPr>
        <w:t xml:space="preserve"> </w:t>
      </w:r>
      <w:r w:rsidR="009C4633" w:rsidRPr="009E7369">
        <w:rPr>
          <w:rFonts w:ascii="Times New Roman" w:hAnsi="Times New Roman" w:cs="Times New Roman"/>
          <w:sz w:val="24"/>
          <w:szCs w:val="24"/>
          <w:lang w:val="en-US"/>
        </w:rPr>
        <w:t>and permeability of the soil</w:t>
      </w:r>
      <w:r w:rsidRPr="009E7369">
        <w:rPr>
          <w:rFonts w:ascii="Times New Roman" w:hAnsi="Times New Roman" w:cs="Times New Roman"/>
          <w:sz w:val="24"/>
          <w:szCs w:val="24"/>
          <w:lang w:val="en-US"/>
        </w:rPr>
        <w:t xml:space="preserve"> </w:t>
      </w:r>
      <w:r w:rsidRPr="009E7369">
        <w:rPr>
          <w:rFonts w:ascii="Times New Roman" w:hAnsi="Times New Roman" w:cs="Times New Roman"/>
          <w:sz w:val="24"/>
          <w:szCs w:val="24"/>
        </w:rPr>
        <w:t>(</w:t>
      </w:r>
      <w:r w:rsidR="005477D7">
        <w:rPr>
          <w:rFonts w:ascii="Times New Roman" w:hAnsi="Times New Roman" w:cs="Times New Roman"/>
          <w:bCs/>
          <w:sz w:val="24"/>
          <w:szCs w:val="24"/>
        </w:rPr>
        <w:t>Robertson and Cabal</w:t>
      </w:r>
      <w:r w:rsidRPr="009E7369">
        <w:rPr>
          <w:rFonts w:ascii="Times New Roman" w:hAnsi="Times New Roman" w:cs="Times New Roman"/>
          <w:bCs/>
          <w:sz w:val="24"/>
          <w:szCs w:val="24"/>
        </w:rPr>
        <w:t xml:space="preserve"> 2009)</w:t>
      </w:r>
      <w:r w:rsidR="009C4633" w:rsidRPr="009E7369">
        <w:rPr>
          <w:rFonts w:ascii="Times New Roman" w:hAnsi="Times New Roman" w:cs="Times New Roman"/>
          <w:sz w:val="24"/>
          <w:szCs w:val="24"/>
          <w:lang w:val="en-US"/>
        </w:rPr>
        <w:t>.</w:t>
      </w:r>
      <w:r w:rsidR="00C14E36">
        <w:rPr>
          <w:rFonts w:ascii="Times New Roman" w:hAnsi="Times New Roman" w:cs="Times New Roman"/>
          <w:color w:val="984806" w:themeColor="accent6" w:themeShade="80"/>
          <w:sz w:val="24"/>
          <w:szCs w:val="24"/>
          <w:lang w:val="en-US"/>
        </w:rPr>
        <w:t xml:space="preserve"> </w:t>
      </w:r>
      <w:r w:rsidR="00C14E36" w:rsidRPr="00EB71B8">
        <w:rPr>
          <w:rFonts w:ascii="Times New Roman" w:hAnsi="Times New Roman" w:cs="Times New Roman"/>
          <w:sz w:val="24"/>
          <w:szCs w:val="24"/>
          <w:lang w:val="en-US"/>
        </w:rPr>
        <w:t xml:space="preserve">Dissipation test can </w:t>
      </w:r>
      <w:r w:rsidR="00EB71B8" w:rsidRPr="00EB71B8">
        <w:rPr>
          <w:rFonts w:ascii="Times New Roman" w:hAnsi="Times New Roman" w:cs="Times New Roman"/>
          <w:sz w:val="24"/>
          <w:szCs w:val="24"/>
          <w:lang w:val="en-US"/>
        </w:rPr>
        <w:t xml:space="preserve">be </w:t>
      </w:r>
      <w:r w:rsidR="00AE1974" w:rsidRPr="00EB71B8">
        <w:rPr>
          <w:rFonts w:ascii="Times New Roman" w:hAnsi="Times New Roman" w:cs="Times New Roman"/>
          <w:sz w:val="24"/>
          <w:szCs w:val="24"/>
          <w:lang w:val="en-US"/>
        </w:rPr>
        <w:t>performed</w:t>
      </w:r>
      <w:r w:rsidR="00EB71B8" w:rsidRPr="00EB71B8">
        <w:rPr>
          <w:rFonts w:ascii="Times New Roman" w:hAnsi="Times New Roman" w:cs="Times New Roman"/>
          <w:sz w:val="24"/>
          <w:szCs w:val="24"/>
          <w:lang w:val="en-US"/>
        </w:rPr>
        <w:t xml:space="preserve"> </w:t>
      </w:r>
      <w:r w:rsidR="00C14E36" w:rsidRPr="00EB71B8">
        <w:rPr>
          <w:rFonts w:ascii="Times New Roman" w:hAnsi="Times New Roman" w:cs="Times New Roman"/>
          <w:sz w:val="24"/>
          <w:szCs w:val="24"/>
          <w:lang w:val="en-US"/>
        </w:rPr>
        <w:t xml:space="preserve">at any depth during penetration as long as the penetration is </w:t>
      </w:r>
      <w:r w:rsidR="00AE1974" w:rsidRPr="00EB71B8">
        <w:rPr>
          <w:rFonts w:ascii="Times New Roman" w:hAnsi="Times New Roman" w:cs="Times New Roman"/>
          <w:sz w:val="24"/>
          <w:szCs w:val="24"/>
          <w:lang w:val="en-US"/>
        </w:rPr>
        <w:t>stopped</w:t>
      </w:r>
      <w:r w:rsidR="00C14E36" w:rsidRPr="00EB71B8">
        <w:rPr>
          <w:rFonts w:ascii="Times New Roman" w:hAnsi="Times New Roman" w:cs="Times New Roman"/>
          <w:sz w:val="24"/>
          <w:szCs w:val="24"/>
          <w:lang w:val="en-US"/>
        </w:rPr>
        <w:t xml:space="preserve"> and the measurement of the decay of pore pressure in time has taken</w:t>
      </w:r>
      <w:r w:rsidR="00EB71B8" w:rsidRPr="00EB71B8">
        <w:rPr>
          <w:rFonts w:ascii="Times New Roman" w:hAnsi="Times New Roman" w:cs="Times New Roman"/>
          <w:sz w:val="24"/>
          <w:szCs w:val="24"/>
          <w:lang w:val="en-US"/>
        </w:rPr>
        <w:t xml:space="preserve"> </w:t>
      </w:r>
      <w:r w:rsidR="00EB71B8" w:rsidRPr="00EB71B8">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EB71B8" w:rsidRPr="00EB71B8">
        <w:rPr>
          <w:rFonts w:ascii="Times New Roman" w:hAnsi="Times New Roman" w:cs="Times New Roman"/>
          <w:bCs/>
          <w:sz w:val="24"/>
          <w:szCs w:val="24"/>
        </w:rPr>
        <w:t xml:space="preserve"> 2009)</w:t>
      </w:r>
      <w:r w:rsidR="00C14E36" w:rsidRPr="00EB71B8">
        <w:rPr>
          <w:rFonts w:ascii="Times New Roman" w:hAnsi="Times New Roman" w:cs="Times New Roman"/>
          <w:sz w:val="24"/>
          <w:szCs w:val="24"/>
          <w:lang w:val="en-US"/>
        </w:rPr>
        <w:t>.</w:t>
      </w:r>
      <w:r w:rsidR="00AB53A0">
        <w:rPr>
          <w:rFonts w:ascii="Times New Roman" w:hAnsi="Times New Roman" w:cs="Times New Roman"/>
          <w:color w:val="984806" w:themeColor="accent6" w:themeShade="80"/>
          <w:sz w:val="24"/>
          <w:szCs w:val="24"/>
          <w:lang w:val="en-US"/>
        </w:rPr>
        <w:t xml:space="preserve"> </w:t>
      </w:r>
      <w:r w:rsidR="00AB53A0" w:rsidRPr="00AB53A0">
        <w:rPr>
          <w:rFonts w:ascii="Times New Roman" w:hAnsi="Times New Roman" w:cs="Times New Roman"/>
          <w:sz w:val="24"/>
          <w:szCs w:val="24"/>
          <w:lang w:val="en-US"/>
        </w:rPr>
        <w:t xml:space="preserve">Dissipation tests in sand if the equilibrium pore pressures are required, the test should continue until there is no further dissipation is observed, this may take hours when dealing with plastic clays and the rate of dissipation increases with a decrease in probe size </w:t>
      </w:r>
      <w:r w:rsidR="00AB53A0" w:rsidRPr="00AB53A0">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AB53A0" w:rsidRPr="00AB53A0">
        <w:rPr>
          <w:rFonts w:ascii="Times New Roman" w:hAnsi="Times New Roman" w:cs="Times New Roman"/>
          <w:bCs/>
          <w:sz w:val="24"/>
          <w:szCs w:val="24"/>
        </w:rPr>
        <w:t xml:space="preserve"> 2009)</w:t>
      </w:r>
      <w:r w:rsidR="00AB53A0" w:rsidRPr="00AB53A0">
        <w:rPr>
          <w:rFonts w:ascii="Times New Roman" w:hAnsi="Times New Roman" w:cs="Times New Roman"/>
          <w:sz w:val="24"/>
          <w:szCs w:val="24"/>
          <w:lang w:val="en-US"/>
        </w:rPr>
        <w:t>.</w:t>
      </w:r>
    </w:p>
    <w:p w:rsidR="00396272" w:rsidRPr="00EF627D" w:rsidRDefault="00396272" w:rsidP="009C4633">
      <w:pPr>
        <w:autoSpaceDE w:val="0"/>
        <w:autoSpaceDN w:val="0"/>
        <w:adjustRightInd w:val="0"/>
        <w:spacing w:after="0" w:line="240" w:lineRule="auto"/>
        <w:rPr>
          <w:rFonts w:ascii="Times New Roman" w:hAnsi="Times New Roman" w:cs="Times New Roman"/>
          <w:bCs/>
          <w:iCs/>
          <w:color w:val="984806" w:themeColor="accent6" w:themeShade="80"/>
          <w:sz w:val="24"/>
          <w:szCs w:val="24"/>
          <w:lang w:val="en-US"/>
        </w:rPr>
      </w:pPr>
    </w:p>
    <w:p w:rsidR="009C4633" w:rsidRPr="00416711" w:rsidRDefault="009C4633" w:rsidP="0081354A">
      <w:pPr>
        <w:pStyle w:val="ListParagraph"/>
        <w:numPr>
          <w:ilvl w:val="0"/>
          <w:numId w:val="10"/>
        </w:numPr>
        <w:autoSpaceDE w:val="0"/>
        <w:autoSpaceDN w:val="0"/>
        <w:adjustRightInd w:val="0"/>
        <w:spacing w:after="0" w:line="240" w:lineRule="auto"/>
        <w:rPr>
          <w:rFonts w:ascii="Times New Roman" w:hAnsi="Times New Roman" w:cs="Times New Roman"/>
          <w:bCs/>
          <w:iCs/>
          <w:sz w:val="24"/>
          <w:szCs w:val="24"/>
          <w:lang w:val="en-US"/>
        </w:rPr>
      </w:pPr>
      <w:r w:rsidRPr="00416711">
        <w:rPr>
          <w:rFonts w:ascii="Times New Roman" w:hAnsi="Times New Roman" w:cs="Times New Roman"/>
          <w:bCs/>
          <w:iCs/>
          <w:sz w:val="24"/>
          <w:szCs w:val="24"/>
          <w:lang w:val="en-US"/>
        </w:rPr>
        <w:t>Calibration and Maintenance</w:t>
      </w:r>
    </w:p>
    <w:p w:rsidR="00396272" w:rsidRPr="00EF627D" w:rsidRDefault="00396272" w:rsidP="009C4633">
      <w:pPr>
        <w:autoSpaceDE w:val="0"/>
        <w:autoSpaceDN w:val="0"/>
        <w:adjustRightInd w:val="0"/>
        <w:spacing w:after="0" w:line="240" w:lineRule="auto"/>
        <w:rPr>
          <w:rFonts w:ascii="Times New Roman" w:hAnsi="Times New Roman" w:cs="Times New Roman"/>
          <w:color w:val="984806" w:themeColor="accent6" w:themeShade="80"/>
          <w:sz w:val="24"/>
          <w:szCs w:val="24"/>
          <w:lang w:val="en-US"/>
        </w:rPr>
      </w:pPr>
    </w:p>
    <w:p w:rsidR="004064D8" w:rsidRPr="00EF627D" w:rsidRDefault="00416711" w:rsidP="00DA3A68">
      <w:pPr>
        <w:autoSpaceDE w:val="0"/>
        <w:autoSpaceDN w:val="0"/>
        <w:adjustRightInd w:val="0"/>
        <w:spacing w:after="0" w:line="240" w:lineRule="auto"/>
        <w:rPr>
          <w:rFonts w:ascii="Times New Roman" w:hAnsi="Times New Roman" w:cs="Times New Roman"/>
          <w:color w:val="984806" w:themeColor="accent6" w:themeShade="80"/>
          <w:sz w:val="24"/>
          <w:szCs w:val="24"/>
          <w:lang w:val="en-US"/>
        </w:rPr>
      </w:pPr>
      <w:r w:rsidRPr="00416711">
        <w:rPr>
          <w:rFonts w:ascii="Times New Roman" w:hAnsi="Times New Roman" w:cs="Times New Roman"/>
          <w:sz w:val="24"/>
          <w:szCs w:val="24"/>
          <w:lang w:val="en-US"/>
        </w:rPr>
        <w:t>Like any other equipments c</w:t>
      </w:r>
      <w:r w:rsidR="009C4633" w:rsidRPr="00416711">
        <w:rPr>
          <w:rFonts w:ascii="Times New Roman" w:hAnsi="Times New Roman" w:cs="Times New Roman"/>
          <w:sz w:val="24"/>
          <w:szCs w:val="24"/>
          <w:lang w:val="en-US"/>
        </w:rPr>
        <w:t xml:space="preserve">alibrations should be </w:t>
      </w:r>
      <w:r w:rsidRPr="00416711">
        <w:rPr>
          <w:rFonts w:ascii="Times New Roman" w:hAnsi="Times New Roman" w:cs="Times New Roman"/>
          <w:sz w:val="24"/>
          <w:szCs w:val="24"/>
          <w:lang w:val="en-US"/>
        </w:rPr>
        <w:t xml:space="preserve">done </w:t>
      </w:r>
      <w:r w:rsidR="009C4633" w:rsidRPr="00416711">
        <w:rPr>
          <w:rFonts w:ascii="Times New Roman" w:hAnsi="Times New Roman" w:cs="Times New Roman"/>
          <w:sz w:val="24"/>
          <w:szCs w:val="24"/>
          <w:lang w:val="en-US"/>
        </w:rPr>
        <w:t>at regular intervals (approximately every 3</w:t>
      </w:r>
      <w:r w:rsidR="00DA3A68" w:rsidRPr="00416711">
        <w:rPr>
          <w:rFonts w:ascii="Times New Roman" w:hAnsi="Times New Roman" w:cs="Times New Roman"/>
          <w:sz w:val="24"/>
          <w:szCs w:val="24"/>
          <w:lang w:val="en-US"/>
        </w:rPr>
        <w:t xml:space="preserve"> </w:t>
      </w:r>
      <w:r w:rsidR="009C4633" w:rsidRPr="00416711">
        <w:rPr>
          <w:rFonts w:ascii="Times New Roman" w:hAnsi="Times New Roman" w:cs="Times New Roman"/>
          <w:sz w:val="24"/>
          <w:szCs w:val="24"/>
          <w:lang w:val="en-US"/>
        </w:rPr>
        <w:t>months)</w:t>
      </w:r>
      <w:r w:rsidRPr="00416711">
        <w:rPr>
          <w:rFonts w:ascii="Times New Roman" w:hAnsi="Times New Roman" w:cs="Times New Roman"/>
          <w:sz w:val="24"/>
          <w:szCs w:val="24"/>
        </w:rPr>
        <w:t xml:space="preserve"> (</w:t>
      </w:r>
      <w:r w:rsidR="005477D7">
        <w:rPr>
          <w:rFonts w:ascii="Times New Roman" w:hAnsi="Times New Roman" w:cs="Times New Roman"/>
          <w:bCs/>
          <w:sz w:val="24"/>
          <w:szCs w:val="24"/>
        </w:rPr>
        <w:t>Robertson and Cabal</w:t>
      </w:r>
      <w:r w:rsidRPr="00416711">
        <w:rPr>
          <w:rFonts w:ascii="Times New Roman" w:hAnsi="Times New Roman" w:cs="Times New Roman"/>
          <w:bCs/>
          <w:sz w:val="24"/>
          <w:szCs w:val="24"/>
        </w:rPr>
        <w:t xml:space="preserve"> 2009)</w:t>
      </w:r>
      <w:r w:rsidR="009C4633" w:rsidRPr="00416711">
        <w:rPr>
          <w:rFonts w:ascii="Times New Roman" w:hAnsi="Times New Roman" w:cs="Times New Roman"/>
          <w:sz w:val="24"/>
          <w:szCs w:val="24"/>
          <w:lang w:val="en-US"/>
        </w:rPr>
        <w:t>.</w:t>
      </w:r>
      <w:r w:rsidR="009C4633" w:rsidRPr="00EF627D">
        <w:rPr>
          <w:rFonts w:ascii="Times New Roman" w:hAnsi="Times New Roman" w:cs="Times New Roman"/>
          <w:color w:val="984806" w:themeColor="accent6" w:themeShade="80"/>
          <w:sz w:val="24"/>
          <w:szCs w:val="24"/>
          <w:lang w:val="en-US"/>
        </w:rPr>
        <w:t xml:space="preserve"> </w:t>
      </w:r>
      <w:r w:rsidR="00722BBB" w:rsidRPr="00722BBB">
        <w:rPr>
          <w:rFonts w:ascii="Times New Roman" w:hAnsi="Times New Roman" w:cs="Times New Roman"/>
          <w:sz w:val="24"/>
          <w:szCs w:val="24"/>
          <w:lang w:val="en-US"/>
        </w:rPr>
        <w:t xml:space="preserve">The better way to maintain the equipments and </w:t>
      </w:r>
      <w:r w:rsidR="00722BBB">
        <w:rPr>
          <w:rFonts w:ascii="Times New Roman" w:hAnsi="Times New Roman" w:cs="Times New Roman"/>
          <w:sz w:val="24"/>
          <w:szCs w:val="24"/>
          <w:lang w:val="en-US"/>
        </w:rPr>
        <w:t xml:space="preserve">get best </w:t>
      </w:r>
      <w:r w:rsidR="00722BBB" w:rsidRPr="00722BBB">
        <w:rPr>
          <w:rFonts w:ascii="Times New Roman" w:hAnsi="Times New Roman" w:cs="Times New Roman"/>
          <w:sz w:val="24"/>
          <w:szCs w:val="24"/>
          <w:lang w:val="en-US"/>
        </w:rPr>
        <w:t>results for major projects</w:t>
      </w:r>
      <w:r w:rsidR="00722BBB">
        <w:rPr>
          <w:rFonts w:ascii="Times New Roman" w:hAnsi="Times New Roman" w:cs="Times New Roman"/>
          <w:sz w:val="24"/>
          <w:szCs w:val="24"/>
          <w:lang w:val="en-US"/>
        </w:rPr>
        <w:t>,</w:t>
      </w:r>
      <w:r w:rsidR="00722BBB" w:rsidRPr="00722BBB">
        <w:rPr>
          <w:rFonts w:ascii="Times New Roman" w:hAnsi="Times New Roman" w:cs="Times New Roman"/>
          <w:sz w:val="24"/>
          <w:szCs w:val="24"/>
          <w:lang w:val="en-US"/>
        </w:rPr>
        <w:t xml:space="preserve"> is to make show that calibration is done before and after field work</w:t>
      </w:r>
      <w:r w:rsidR="009C4633" w:rsidRPr="00722BBB">
        <w:rPr>
          <w:rFonts w:ascii="Times New Roman" w:hAnsi="Times New Roman" w:cs="Times New Roman"/>
          <w:sz w:val="24"/>
          <w:szCs w:val="24"/>
          <w:lang w:val="en-US"/>
        </w:rPr>
        <w:t>, with functional checks during the work</w:t>
      </w:r>
      <w:r w:rsidR="00722BBB" w:rsidRPr="00722BBB">
        <w:rPr>
          <w:rFonts w:ascii="Times New Roman" w:hAnsi="Times New Roman" w:cs="Times New Roman"/>
          <w:sz w:val="24"/>
          <w:szCs w:val="24"/>
          <w:lang w:val="en-US"/>
        </w:rPr>
        <w:t xml:space="preserve"> </w:t>
      </w:r>
      <w:r w:rsidR="00722BBB" w:rsidRPr="00722BBB">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722BBB" w:rsidRPr="00722BBB">
        <w:rPr>
          <w:rFonts w:ascii="Times New Roman" w:hAnsi="Times New Roman" w:cs="Times New Roman"/>
          <w:bCs/>
          <w:sz w:val="24"/>
          <w:szCs w:val="24"/>
        </w:rPr>
        <w:t xml:space="preserve"> 2009)</w:t>
      </w:r>
      <w:r w:rsidR="009C4633" w:rsidRPr="00722BBB">
        <w:rPr>
          <w:rFonts w:ascii="Times New Roman" w:hAnsi="Times New Roman" w:cs="Times New Roman"/>
          <w:sz w:val="24"/>
          <w:szCs w:val="24"/>
          <w:lang w:val="en-US"/>
        </w:rPr>
        <w:t>.</w:t>
      </w:r>
      <w:r w:rsidR="009C4633" w:rsidRPr="00EF627D">
        <w:rPr>
          <w:rFonts w:ascii="Times New Roman" w:hAnsi="Times New Roman" w:cs="Times New Roman"/>
          <w:color w:val="984806" w:themeColor="accent6" w:themeShade="80"/>
          <w:sz w:val="24"/>
          <w:szCs w:val="24"/>
          <w:lang w:val="en-US"/>
        </w:rPr>
        <w:t xml:space="preserve"> </w:t>
      </w:r>
    </w:p>
    <w:p w:rsidR="00396272" w:rsidRPr="00EF627D" w:rsidRDefault="00396272" w:rsidP="009C4633">
      <w:pPr>
        <w:autoSpaceDE w:val="0"/>
        <w:autoSpaceDN w:val="0"/>
        <w:adjustRightInd w:val="0"/>
        <w:spacing w:after="0" w:line="240" w:lineRule="auto"/>
        <w:rPr>
          <w:rFonts w:ascii="Times New Roman" w:hAnsi="Times New Roman" w:cs="Times New Roman"/>
          <w:bCs/>
          <w:iCs/>
          <w:color w:val="984806" w:themeColor="accent6" w:themeShade="80"/>
          <w:sz w:val="24"/>
          <w:szCs w:val="24"/>
          <w:lang w:val="en-US"/>
        </w:rPr>
      </w:pPr>
    </w:p>
    <w:p w:rsidR="009C4633" w:rsidRPr="00050E24" w:rsidRDefault="009C4633" w:rsidP="0081354A">
      <w:pPr>
        <w:pStyle w:val="ListParagraph"/>
        <w:numPr>
          <w:ilvl w:val="0"/>
          <w:numId w:val="10"/>
        </w:numPr>
        <w:autoSpaceDE w:val="0"/>
        <w:autoSpaceDN w:val="0"/>
        <w:adjustRightInd w:val="0"/>
        <w:spacing w:after="0" w:line="240" w:lineRule="auto"/>
        <w:rPr>
          <w:rFonts w:ascii="Times New Roman" w:hAnsi="Times New Roman" w:cs="Times New Roman"/>
          <w:bCs/>
          <w:iCs/>
          <w:sz w:val="24"/>
          <w:szCs w:val="24"/>
          <w:lang w:val="en-US"/>
        </w:rPr>
      </w:pPr>
      <w:r w:rsidRPr="00050E24">
        <w:rPr>
          <w:rFonts w:ascii="Times New Roman" w:hAnsi="Times New Roman" w:cs="Times New Roman"/>
          <w:bCs/>
          <w:iCs/>
          <w:sz w:val="24"/>
          <w:szCs w:val="24"/>
          <w:lang w:val="en-US"/>
        </w:rPr>
        <w:t>Pore water effects</w:t>
      </w:r>
    </w:p>
    <w:p w:rsidR="00396272" w:rsidRPr="00EF627D" w:rsidRDefault="00396272" w:rsidP="009C4633">
      <w:pPr>
        <w:autoSpaceDE w:val="0"/>
        <w:autoSpaceDN w:val="0"/>
        <w:adjustRightInd w:val="0"/>
        <w:spacing w:after="0" w:line="240" w:lineRule="auto"/>
        <w:rPr>
          <w:rFonts w:ascii="Times New Roman" w:hAnsi="Times New Roman" w:cs="Times New Roman"/>
          <w:color w:val="984806" w:themeColor="accent6" w:themeShade="80"/>
          <w:sz w:val="24"/>
          <w:szCs w:val="24"/>
          <w:lang w:val="en-US"/>
        </w:rPr>
      </w:pPr>
    </w:p>
    <w:p w:rsidR="009C4633" w:rsidRPr="00184E88" w:rsidRDefault="009C4633" w:rsidP="00B23B88">
      <w:pPr>
        <w:autoSpaceDE w:val="0"/>
        <w:autoSpaceDN w:val="0"/>
        <w:adjustRightInd w:val="0"/>
        <w:spacing w:after="0" w:line="240" w:lineRule="auto"/>
        <w:rPr>
          <w:rFonts w:ascii="Times New Roman" w:hAnsi="Times New Roman" w:cs="Times New Roman"/>
          <w:sz w:val="24"/>
          <w:szCs w:val="24"/>
          <w:lang w:val="en-US"/>
        </w:rPr>
      </w:pPr>
      <w:r w:rsidRPr="00184E88">
        <w:rPr>
          <w:rFonts w:ascii="Times New Roman" w:hAnsi="Times New Roman" w:cs="Times New Roman"/>
          <w:sz w:val="24"/>
          <w:szCs w:val="24"/>
          <w:lang w:val="en-US"/>
        </w:rPr>
        <w:t xml:space="preserve">In soft clays and silts and in over water work, the measured </w:t>
      </w:r>
      <w:r w:rsidR="00B23B88" w:rsidRPr="00184E88">
        <w:rPr>
          <w:rFonts w:ascii="Times New Roman" w:hAnsi="Times New Roman" w:cs="Times New Roman"/>
          <w:sz w:val="24"/>
          <w:szCs w:val="24"/>
          <w:lang w:val="en-US"/>
        </w:rPr>
        <w:t>cone resistance  (</w:t>
      </w:r>
      <w:r w:rsidRPr="00184E88">
        <w:rPr>
          <w:rFonts w:ascii="Times New Roman" w:hAnsi="Times New Roman" w:cs="Times New Roman"/>
          <w:sz w:val="24"/>
          <w:szCs w:val="24"/>
          <w:lang w:val="en-US"/>
        </w:rPr>
        <w:t>qc</w:t>
      </w:r>
      <w:r w:rsidR="00B23B88" w:rsidRPr="00184E88">
        <w:rPr>
          <w:rFonts w:ascii="Times New Roman" w:hAnsi="Times New Roman" w:cs="Times New Roman"/>
          <w:sz w:val="24"/>
          <w:szCs w:val="24"/>
          <w:lang w:val="en-US"/>
        </w:rPr>
        <w:t>) defined by</w:t>
      </w:r>
      <w:r w:rsidR="00B23B88" w:rsidRPr="00184E88">
        <w:rPr>
          <w:rFonts w:ascii="Times New Roman" w:hAnsi="Times New Roman" w:cs="Times New Roman"/>
          <w:bCs/>
          <w:sz w:val="24"/>
          <w:szCs w:val="24"/>
        </w:rPr>
        <w:t xml:space="preserve"> </w:t>
      </w:r>
      <w:r w:rsidR="005477D7">
        <w:rPr>
          <w:rFonts w:ascii="Times New Roman" w:hAnsi="Times New Roman" w:cs="Times New Roman"/>
          <w:bCs/>
          <w:sz w:val="24"/>
          <w:szCs w:val="24"/>
        </w:rPr>
        <w:t>Robertson and Cabal</w:t>
      </w:r>
      <w:r w:rsidR="00B23B88" w:rsidRPr="00184E88">
        <w:rPr>
          <w:rFonts w:ascii="Times New Roman" w:hAnsi="Times New Roman" w:cs="Times New Roman"/>
          <w:bCs/>
          <w:sz w:val="24"/>
          <w:szCs w:val="24"/>
        </w:rPr>
        <w:t xml:space="preserve"> (2009)</w:t>
      </w:r>
      <w:r w:rsidR="00B23B88" w:rsidRPr="00184E88">
        <w:rPr>
          <w:rFonts w:ascii="Times New Roman" w:hAnsi="Times New Roman" w:cs="Times New Roman"/>
          <w:sz w:val="24"/>
          <w:szCs w:val="24"/>
          <w:lang w:val="en-US"/>
        </w:rPr>
        <w:t xml:space="preserve">  as “the force acting on the cone, Qc, divided by the projected area of the</w:t>
      </w:r>
      <w:r w:rsidR="00184E88">
        <w:rPr>
          <w:rFonts w:ascii="Times New Roman" w:hAnsi="Times New Roman" w:cs="Times New Roman"/>
          <w:sz w:val="24"/>
          <w:szCs w:val="24"/>
          <w:lang w:val="en-US"/>
        </w:rPr>
        <w:t xml:space="preserve"> </w:t>
      </w:r>
      <w:r w:rsidR="00B23B88" w:rsidRPr="00184E88">
        <w:rPr>
          <w:rFonts w:ascii="Times New Roman" w:hAnsi="Times New Roman" w:cs="Times New Roman"/>
          <w:sz w:val="24"/>
          <w:szCs w:val="24"/>
          <w:lang w:val="en-US"/>
        </w:rPr>
        <w:t xml:space="preserve">cone, Ac” </w:t>
      </w:r>
      <w:r w:rsidRPr="00184E88">
        <w:rPr>
          <w:rFonts w:ascii="Times New Roman" w:hAnsi="Times New Roman" w:cs="Times New Roman"/>
          <w:sz w:val="24"/>
          <w:szCs w:val="24"/>
          <w:lang w:val="en-US"/>
        </w:rPr>
        <w:t>must be</w:t>
      </w:r>
      <w:r w:rsidR="00DA3A68" w:rsidRPr="00184E88">
        <w:rPr>
          <w:rFonts w:ascii="Times New Roman" w:hAnsi="Times New Roman" w:cs="Times New Roman"/>
          <w:sz w:val="24"/>
          <w:szCs w:val="24"/>
          <w:lang w:val="en-US"/>
        </w:rPr>
        <w:t xml:space="preserve"> </w:t>
      </w:r>
      <w:r w:rsidRPr="00184E88">
        <w:rPr>
          <w:rFonts w:ascii="Times New Roman" w:hAnsi="Times New Roman" w:cs="Times New Roman"/>
          <w:sz w:val="24"/>
          <w:szCs w:val="24"/>
          <w:lang w:val="en-US"/>
        </w:rPr>
        <w:t>corrected for pore water pressures a</w:t>
      </w:r>
      <w:r w:rsidR="00184E88" w:rsidRPr="00184E88">
        <w:rPr>
          <w:rFonts w:ascii="Times New Roman" w:hAnsi="Times New Roman" w:cs="Times New Roman"/>
          <w:sz w:val="24"/>
          <w:szCs w:val="24"/>
          <w:lang w:val="en-US"/>
        </w:rPr>
        <w:t xml:space="preserve">cting on the cone geometry, </w:t>
      </w:r>
      <w:r w:rsidR="00184E88">
        <w:rPr>
          <w:rFonts w:ascii="Times New Roman" w:hAnsi="Times New Roman" w:cs="Times New Roman"/>
          <w:sz w:val="24"/>
          <w:szCs w:val="24"/>
          <w:lang w:val="en-US"/>
        </w:rPr>
        <w:t xml:space="preserve">to </w:t>
      </w:r>
      <w:r w:rsidRPr="00184E88">
        <w:rPr>
          <w:rFonts w:ascii="Times New Roman" w:hAnsi="Times New Roman" w:cs="Times New Roman"/>
          <w:sz w:val="24"/>
          <w:szCs w:val="24"/>
          <w:lang w:val="en-US"/>
        </w:rPr>
        <w:t xml:space="preserve">obtaining </w:t>
      </w:r>
      <w:r w:rsidR="00184E88" w:rsidRPr="00184E88">
        <w:rPr>
          <w:rFonts w:ascii="Times New Roman" w:hAnsi="Times New Roman" w:cs="Times New Roman"/>
          <w:sz w:val="24"/>
          <w:szCs w:val="24"/>
          <w:lang w:val="en-US"/>
        </w:rPr>
        <w:t>the corrected cone resistance</w:t>
      </w:r>
      <w:r w:rsidRPr="00184E88">
        <w:rPr>
          <w:rFonts w:ascii="Times New Roman" w:hAnsi="Times New Roman" w:cs="Times New Roman"/>
          <w:sz w:val="24"/>
          <w:szCs w:val="24"/>
          <w:lang w:val="en-US"/>
        </w:rPr>
        <w:t xml:space="preserve"> </w:t>
      </w:r>
      <w:r w:rsidR="00184E88" w:rsidRPr="00184E88">
        <w:rPr>
          <w:rFonts w:ascii="Times New Roman" w:hAnsi="Times New Roman" w:cs="Times New Roman"/>
          <w:sz w:val="24"/>
          <w:szCs w:val="24"/>
          <w:lang w:val="en-US"/>
        </w:rPr>
        <w:t>(</w:t>
      </w:r>
      <w:r w:rsidRPr="00184E88">
        <w:rPr>
          <w:rFonts w:ascii="Times New Roman" w:hAnsi="Times New Roman" w:cs="Times New Roman"/>
          <w:sz w:val="24"/>
          <w:szCs w:val="24"/>
          <w:lang w:val="en-US"/>
        </w:rPr>
        <w:t>qt</w:t>
      </w:r>
      <w:r w:rsidR="00184E88" w:rsidRPr="00184E88">
        <w:rPr>
          <w:rFonts w:ascii="Times New Roman" w:hAnsi="Times New Roman" w:cs="Times New Roman"/>
          <w:sz w:val="24"/>
          <w:szCs w:val="24"/>
          <w:lang w:val="en-US"/>
        </w:rPr>
        <w:t>) which is given by the equation below</w:t>
      </w:r>
      <w:r w:rsidR="00184E88" w:rsidRPr="00184E88">
        <w:rPr>
          <w:rFonts w:ascii="Times New Roman" w:hAnsi="Times New Roman" w:cs="Times New Roman"/>
          <w:bCs/>
          <w:sz w:val="24"/>
          <w:szCs w:val="24"/>
        </w:rPr>
        <w:t xml:space="preserve"> </w:t>
      </w:r>
      <w:r w:rsidR="00184E88">
        <w:rPr>
          <w:rFonts w:ascii="Times New Roman" w:hAnsi="Times New Roman" w:cs="Times New Roman"/>
          <w:bCs/>
          <w:sz w:val="24"/>
          <w:szCs w:val="24"/>
        </w:rPr>
        <w:t>(</w:t>
      </w:r>
      <w:r w:rsidR="005477D7">
        <w:rPr>
          <w:rFonts w:ascii="Times New Roman" w:hAnsi="Times New Roman" w:cs="Times New Roman"/>
          <w:bCs/>
          <w:sz w:val="24"/>
          <w:szCs w:val="24"/>
        </w:rPr>
        <w:t>Robertson and Cabal</w:t>
      </w:r>
      <w:r w:rsidR="00184E88" w:rsidRPr="00B45716">
        <w:rPr>
          <w:rFonts w:ascii="Times New Roman" w:hAnsi="Times New Roman" w:cs="Times New Roman"/>
          <w:bCs/>
          <w:sz w:val="24"/>
          <w:szCs w:val="24"/>
        </w:rPr>
        <w:t xml:space="preserve"> 2009</w:t>
      </w:r>
      <w:r w:rsidR="00184E88">
        <w:rPr>
          <w:rFonts w:ascii="Times New Roman" w:hAnsi="Times New Roman" w:cs="Times New Roman"/>
          <w:bCs/>
          <w:sz w:val="24"/>
          <w:szCs w:val="24"/>
        </w:rPr>
        <w:t>)</w:t>
      </w:r>
      <w:r w:rsidRPr="00184E88">
        <w:rPr>
          <w:rFonts w:ascii="Times New Roman" w:hAnsi="Times New Roman" w:cs="Times New Roman"/>
          <w:sz w:val="24"/>
          <w:szCs w:val="24"/>
          <w:lang w:val="en-US"/>
        </w:rPr>
        <w:t>:</w:t>
      </w:r>
    </w:p>
    <w:p w:rsidR="009C4633" w:rsidRPr="0010293F" w:rsidRDefault="009C4633" w:rsidP="009C4633">
      <w:pPr>
        <w:autoSpaceDE w:val="0"/>
        <w:autoSpaceDN w:val="0"/>
        <w:adjustRightInd w:val="0"/>
        <w:spacing w:after="0" w:line="240" w:lineRule="auto"/>
        <w:rPr>
          <w:rFonts w:ascii="Times New Roman" w:hAnsi="Times New Roman" w:cs="Times New Roman"/>
          <w:sz w:val="24"/>
          <w:szCs w:val="24"/>
          <w:lang w:val="en-US"/>
        </w:rPr>
      </w:pPr>
      <w:r w:rsidRPr="0010293F">
        <w:rPr>
          <w:rFonts w:ascii="Times New Roman" w:hAnsi="Times New Roman" w:cs="Times New Roman"/>
          <w:sz w:val="24"/>
          <w:szCs w:val="24"/>
          <w:lang w:val="en-US"/>
        </w:rPr>
        <w:t>qt = qc + u2 (1 – a)</w:t>
      </w:r>
    </w:p>
    <w:p w:rsidR="00DA3A68" w:rsidRPr="00EF627D" w:rsidRDefault="00DA3A68" w:rsidP="009C4633">
      <w:pPr>
        <w:autoSpaceDE w:val="0"/>
        <w:autoSpaceDN w:val="0"/>
        <w:adjustRightInd w:val="0"/>
        <w:spacing w:after="0" w:line="240" w:lineRule="auto"/>
        <w:rPr>
          <w:rFonts w:ascii="Times New Roman" w:hAnsi="Times New Roman" w:cs="Times New Roman"/>
          <w:color w:val="984806" w:themeColor="accent6" w:themeShade="80"/>
          <w:sz w:val="24"/>
          <w:szCs w:val="24"/>
          <w:lang w:val="en-US"/>
        </w:rPr>
      </w:pPr>
    </w:p>
    <w:p w:rsidR="009C4633" w:rsidRPr="00801EC2" w:rsidRDefault="009C4633" w:rsidP="00A566C9">
      <w:pPr>
        <w:autoSpaceDE w:val="0"/>
        <w:autoSpaceDN w:val="0"/>
        <w:adjustRightInd w:val="0"/>
        <w:spacing w:after="0" w:line="240" w:lineRule="auto"/>
        <w:rPr>
          <w:rFonts w:ascii="Times New Roman" w:hAnsi="Times New Roman" w:cs="Times New Roman"/>
          <w:sz w:val="24"/>
          <w:szCs w:val="24"/>
          <w:lang w:val="en-US"/>
        </w:rPr>
      </w:pPr>
      <w:r w:rsidRPr="00801EC2">
        <w:rPr>
          <w:rFonts w:ascii="Times New Roman" w:hAnsi="Times New Roman" w:cs="Times New Roman"/>
          <w:sz w:val="24"/>
          <w:szCs w:val="24"/>
          <w:lang w:val="en-US"/>
        </w:rPr>
        <w:t xml:space="preserve">Where ‘a’ </w:t>
      </w:r>
      <w:r w:rsidR="00801EC2" w:rsidRPr="00801EC2">
        <w:rPr>
          <w:rFonts w:ascii="Times New Roman" w:hAnsi="Times New Roman" w:cs="Times New Roman"/>
          <w:sz w:val="24"/>
          <w:szCs w:val="24"/>
          <w:lang w:val="en-US"/>
        </w:rPr>
        <w:t xml:space="preserve">in the equation </w:t>
      </w:r>
      <w:r w:rsidRPr="00801EC2">
        <w:rPr>
          <w:rFonts w:ascii="Times New Roman" w:hAnsi="Times New Roman" w:cs="Times New Roman"/>
          <w:sz w:val="24"/>
          <w:szCs w:val="24"/>
          <w:lang w:val="en-US"/>
        </w:rPr>
        <w:t xml:space="preserve">is the net area ratio </w:t>
      </w:r>
      <w:r w:rsidR="00801EC2" w:rsidRPr="00801EC2">
        <w:rPr>
          <w:rFonts w:ascii="Times New Roman" w:hAnsi="Times New Roman" w:cs="Times New Roman"/>
          <w:sz w:val="24"/>
          <w:szCs w:val="24"/>
          <w:lang w:val="en-US"/>
        </w:rPr>
        <w:t xml:space="preserve">that can be </w:t>
      </w:r>
      <w:r w:rsidRPr="00801EC2">
        <w:rPr>
          <w:rFonts w:ascii="Times New Roman" w:hAnsi="Times New Roman" w:cs="Times New Roman"/>
          <w:sz w:val="24"/>
          <w:szCs w:val="24"/>
          <w:lang w:val="en-US"/>
        </w:rPr>
        <w:t>determined from laboratory calibration with a</w:t>
      </w:r>
      <w:r w:rsidR="00A566C9" w:rsidRPr="00801EC2">
        <w:rPr>
          <w:rFonts w:ascii="Times New Roman" w:hAnsi="Times New Roman" w:cs="Times New Roman"/>
          <w:sz w:val="24"/>
          <w:szCs w:val="24"/>
          <w:lang w:val="en-US"/>
        </w:rPr>
        <w:t xml:space="preserve"> </w:t>
      </w:r>
      <w:r w:rsidRPr="00801EC2">
        <w:rPr>
          <w:rFonts w:ascii="Times New Roman" w:hAnsi="Times New Roman" w:cs="Times New Roman"/>
          <w:sz w:val="24"/>
          <w:szCs w:val="24"/>
          <w:lang w:val="en-US"/>
        </w:rPr>
        <w:t>typical</w:t>
      </w:r>
      <w:r w:rsidR="00801EC2" w:rsidRPr="00801EC2">
        <w:rPr>
          <w:rFonts w:ascii="Times New Roman" w:hAnsi="Times New Roman" w:cs="Times New Roman"/>
          <w:sz w:val="24"/>
          <w:szCs w:val="24"/>
          <w:lang w:val="en-US"/>
        </w:rPr>
        <w:t xml:space="preserve"> value between 0.70 and 0.85 </w:t>
      </w:r>
      <w:r w:rsidR="00801EC2" w:rsidRPr="00801EC2">
        <w:rPr>
          <w:rFonts w:ascii="Times New Roman" w:hAnsi="Times New Roman" w:cs="Times New Roman"/>
          <w:bCs/>
          <w:sz w:val="24"/>
          <w:szCs w:val="24"/>
        </w:rPr>
        <w:t>(</w:t>
      </w:r>
      <w:r w:rsidR="005477D7">
        <w:rPr>
          <w:rFonts w:ascii="Times New Roman" w:hAnsi="Times New Roman" w:cs="Times New Roman"/>
          <w:bCs/>
          <w:sz w:val="24"/>
          <w:szCs w:val="24"/>
        </w:rPr>
        <w:t>Robertson and Cabal</w:t>
      </w:r>
      <w:r w:rsidR="00801EC2" w:rsidRPr="00801EC2">
        <w:rPr>
          <w:rFonts w:ascii="Times New Roman" w:hAnsi="Times New Roman" w:cs="Times New Roman"/>
          <w:bCs/>
          <w:sz w:val="24"/>
          <w:szCs w:val="24"/>
        </w:rPr>
        <w:t xml:space="preserve"> 2009)</w:t>
      </w:r>
      <w:r w:rsidR="00801EC2" w:rsidRPr="00801EC2">
        <w:rPr>
          <w:rFonts w:ascii="Times New Roman" w:hAnsi="Times New Roman" w:cs="Times New Roman"/>
          <w:sz w:val="24"/>
          <w:szCs w:val="24"/>
          <w:lang w:val="en-US"/>
        </w:rPr>
        <w:t>. When dealing with</w:t>
      </w:r>
      <w:r w:rsidRPr="00801EC2">
        <w:rPr>
          <w:rFonts w:ascii="Times New Roman" w:hAnsi="Times New Roman" w:cs="Times New Roman"/>
          <w:sz w:val="24"/>
          <w:szCs w:val="24"/>
          <w:lang w:val="en-US"/>
        </w:rPr>
        <w:t xml:space="preserve"> sandy soils qc = qt</w:t>
      </w:r>
      <w:r w:rsidR="00801EC2" w:rsidRPr="00801EC2">
        <w:rPr>
          <w:rFonts w:ascii="Times New Roman" w:hAnsi="Times New Roman" w:cs="Times New Roman"/>
          <w:sz w:val="24"/>
          <w:szCs w:val="24"/>
          <w:lang w:val="en-US"/>
        </w:rPr>
        <w:t xml:space="preserve"> </w:t>
      </w:r>
      <w:r w:rsidR="00801EC2" w:rsidRPr="00801EC2">
        <w:rPr>
          <w:rFonts w:ascii="Times New Roman" w:hAnsi="Times New Roman" w:cs="Times New Roman"/>
          <w:bCs/>
          <w:sz w:val="24"/>
          <w:szCs w:val="24"/>
        </w:rPr>
        <w:t>(</w:t>
      </w:r>
      <w:r w:rsidR="005477D7">
        <w:rPr>
          <w:rFonts w:ascii="Times New Roman" w:hAnsi="Times New Roman" w:cs="Times New Roman"/>
          <w:bCs/>
          <w:sz w:val="24"/>
          <w:szCs w:val="24"/>
        </w:rPr>
        <w:t>Robertson and Cabal</w:t>
      </w:r>
      <w:r w:rsidR="00801EC2" w:rsidRPr="00801EC2">
        <w:rPr>
          <w:rFonts w:ascii="Times New Roman" w:hAnsi="Times New Roman" w:cs="Times New Roman"/>
          <w:bCs/>
          <w:sz w:val="24"/>
          <w:szCs w:val="24"/>
        </w:rPr>
        <w:t xml:space="preserve"> 2009)</w:t>
      </w:r>
      <w:r w:rsidRPr="00801EC2">
        <w:rPr>
          <w:rFonts w:ascii="Times New Roman" w:hAnsi="Times New Roman" w:cs="Times New Roman"/>
          <w:sz w:val="24"/>
          <w:szCs w:val="24"/>
          <w:lang w:val="en-US"/>
        </w:rPr>
        <w:t>.</w:t>
      </w:r>
    </w:p>
    <w:p w:rsidR="00715EE3" w:rsidRPr="00535B24" w:rsidRDefault="00715EE3" w:rsidP="00535B24">
      <w:pPr>
        <w:autoSpaceDE w:val="0"/>
        <w:autoSpaceDN w:val="0"/>
        <w:adjustRightInd w:val="0"/>
        <w:spacing w:after="0" w:line="240" w:lineRule="auto"/>
        <w:rPr>
          <w:rFonts w:ascii="Times New Roman" w:hAnsi="Times New Roman" w:cs="Times New Roman"/>
          <w:sz w:val="24"/>
          <w:szCs w:val="24"/>
          <w:lang w:val="en-US"/>
        </w:rPr>
      </w:pPr>
    </w:p>
    <w:p w:rsidR="00715EE3" w:rsidRDefault="00715EE3" w:rsidP="00774B0B">
      <w:pPr>
        <w:outlineLvl w:val="0"/>
        <w:rPr>
          <w:rFonts w:ascii="Times New Roman" w:hAnsi="Times New Roman" w:cs="Times New Roman"/>
          <w:sz w:val="30"/>
          <w:szCs w:val="30"/>
        </w:rPr>
      </w:pPr>
      <w:r w:rsidRPr="00715EE3">
        <w:rPr>
          <w:rFonts w:ascii="Times New Roman" w:hAnsi="Times New Roman" w:cs="Times New Roman"/>
          <w:sz w:val="30"/>
          <w:szCs w:val="30"/>
        </w:rPr>
        <w:t>Types of cone</w:t>
      </w:r>
      <w:r>
        <w:rPr>
          <w:rFonts w:ascii="Times New Roman" w:hAnsi="Times New Roman" w:cs="Times New Roman"/>
          <w:sz w:val="30"/>
          <w:szCs w:val="30"/>
        </w:rPr>
        <w:t xml:space="preserve"> testing</w:t>
      </w:r>
    </w:p>
    <w:p w:rsidR="00715EE3" w:rsidRPr="00715EE3" w:rsidRDefault="00715EE3" w:rsidP="00715EE3">
      <w:pPr>
        <w:rPr>
          <w:rFonts w:ascii="Times New Roman" w:hAnsi="Times New Roman" w:cs="Times New Roman"/>
          <w:sz w:val="24"/>
          <w:szCs w:val="24"/>
        </w:rPr>
      </w:pPr>
      <w:r w:rsidRPr="00715EE3">
        <w:rPr>
          <w:rFonts w:ascii="Times New Roman" w:hAnsi="Times New Roman" w:cs="Times New Roman"/>
          <w:sz w:val="24"/>
          <w:szCs w:val="24"/>
        </w:rPr>
        <w:t>There are different cone testing types, namely:</w:t>
      </w:r>
    </w:p>
    <w:p w:rsidR="00715EE3" w:rsidRPr="00715EE3" w:rsidRDefault="00715EE3" w:rsidP="00715EE3">
      <w:pPr>
        <w:pStyle w:val="ListParagraph"/>
        <w:numPr>
          <w:ilvl w:val="0"/>
          <w:numId w:val="2"/>
        </w:numPr>
        <w:rPr>
          <w:rFonts w:ascii="Times New Roman" w:hAnsi="Times New Roman" w:cs="Times New Roman"/>
          <w:sz w:val="24"/>
          <w:szCs w:val="24"/>
        </w:rPr>
      </w:pPr>
      <w:r w:rsidRPr="00715EE3">
        <w:rPr>
          <w:rFonts w:ascii="Times New Roman" w:hAnsi="Times New Roman" w:cs="Times New Roman"/>
          <w:iCs/>
          <w:color w:val="000000"/>
          <w:sz w:val="24"/>
          <w:szCs w:val="24"/>
        </w:rPr>
        <w:t>Mechanical cone testing</w:t>
      </w:r>
    </w:p>
    <w:p w:rsidR="00715EE3" w:rsidRPr="00715EE3" w:rsidRDefault="00715EE3" w:rsidP="00715EE3">
      <w:pPr>
        <w:pStyle w:val="ListParagraph"/>
        <w:numPr>
          <w:ilvl w:val="0"/>
          <w:numId w:val="2"/>
        </w:numPr>
        <w:rPr>
          <w:rFonts w:ascii="Times New Roman" w:hAnsi="Times New Roman" w:cs="Times New Roman"/>
          <w:sz w:val="24"/>
          <w:szCs w:val="24"/>
        </w:rPr>
      </w:pPr>
      <w:r w:rsidRPr="00715EE3">
        <w:rPr>
          <w:rFonts w:ascii="Times New Roman" w:hAnsi="Times New Roman" w:cs="Times New Roman"/>
          <w:iCs/>
          <w:color w:val="000000"/>
          <w:sz w:val="24"/>
          <w:szCs w:val="24"/>
        </w:rPr>
        <w:t>Electric cone testing</w:t>
      </w:r>
    </w:p>
    <w:p w:rsidR="00715EE3" w:rsidRPr="00715EE3" w:rsidRDefault="00715EE3" w:rsidP="00715EE3">
      <w:pPr>
        <w:pStyle w:val="ListParagraph"/>
        <w:numPr>
          <w:ilvl w:val="0"/>
          <w:numId w:val="2"/>
        </w:numPr>
        <w:rPr>
          <w:rFonts w:ascii="Times New Roman" w:hAnsi="Times New Roman" w:cs="Times New Roman"/>
          <w:sz w:val="24"/>
          <w:szCs w:val="24"/>
        </w:rPr>
      </w:pPr>
      <w:r w:rsidRPr="00715EE3">
        <w:rPr>
          <w:rFonts w:ascii="Times New Roman" w:hAnsi="Times New Roman" w:cs="Times New Roman"/>
          <w:iCs/>
          <w:color w:val="000000"/>
          <w:sz w:val="24"/>
          <w:szCs w:val="24"/>
        </w:rPr>
        <w:t>The piezocone</w:t>
      </w:r>
    </w:p>
    <w:p w:rsidR="00715EE3" w:rsidRPr="00715EE3" w:rsidRDefault="00715EE3" w:rsidP="00715EE3">
      <w:pPr>
        <w:pStyle w:val="ListParagraph"/>
        <w:numPr>
          <w:ilvl w:val="0"/>
          <w:numId w:val="2"/>
        </w:numPr>
        <w:rPr>
          <w:rFonts w:ascii="Times New Roman" w:hAnsi="Times New Roman" w:cs="Times New Roman"/>
          <w:sz w:val="24"/>
          <w:szCs w:val="24"/>
        </w:rPr>
      </w:pPr>
      <w:r w:rsidRPr="00715EE3">
        <w:rPr>
          <w:rFonts w:ascii="Times New Roman" w:hAnsi="Times New Roman" w:cs="Times New Roman"/>
          <w:iCs/>
          <w:color w:val="000000"/>
          <w:sz w:val="24"/>
          <w:szCs w:val="24"/>
        </w:rPr>
        <w:t>The seismic cone</w:t>
      </w:r>
      <w:r w:rsidR="00E3207D">
        <w:rPr>
          <w:rFonts w:ascii="Times New Roman" w:hAnsi="Times New Roman" w:cs="Times New Roman"/>
          <w:iCs/>
          <w:color w:val="000000"/>
          <w:sz w:val="24"/>
          <w:szCs w:val="24"/>
        </w:rPr>
        <w:t xml:space="preserve"> testing</w:t>
      </w:r>
    </w:p>
    <w:p w:rsidR="00715EE3" w:rsidRDefault="00715EE3" w:rsidP="00715EE3">
      <w:pPr>
        <w:rPr>
          <w:rFonts w:ascii="Times New Roman" w:hAnsi="Times New Roman" w:cs="Times New Roman"/>
          <w:sz w:val="24"/>
          <w:szCs w:val="24"/>
        </w:rPr>
      </w:pPr>
    </w:p>
    <w:p w:rsidR="00715EE3" w:rsidRDefault="00715EE3" w:rsidP="00774B0B">
      <w:pPr>
        <w:outlineLvl w:val="0"/>
        <w:rPr>
          <w:rFonts w:ascii="Times New Roman" w:hAnsi="Times New Roman" w:cs="Times New Roman"/>
          <w:sz w:val="26"/>
          <w:szCs w:val="26"/>
        </w:rPr>
      </w:pPr>
      <w:r w:rsidRPr="00715EE3">
        <w:rPr>
          <w:rFonts w:ascii="Times New Roman" w:hAnsi="Times New Roman" w:cs="Times New Roman"/>
          <w:sz w:val="26"/>
          <w:szCs w:val="26"/>
        </w:rPr>
        <w:t>Mechanical cone testing</w:t>
      </w:r>
    </w:p>
    <w:p w:rsidR="006D7E8E" w:rsidRPr="006D7E8E" w:rsidRDefault="006D7E8E" w:rsidP="006D7E8E">
      <w:pPr>
        <w:rPr>
          <w:rFonts w:ascii="Times New Roman" w:hAnsi="Times New Roman" w:cs="Times New Roman"/>
          <w:sz w:val="24"/>
          <w:szCs w:val="24"/>
        </w:rPr>
      </w:pPr>
      <w:r w:rsidRPr="006D7E8E">
        <w:rPr>
          <w:rFonts w:ascii="Times New Roman" w:hAnsi="Times New Roman" w:cs="Times New Roman"/>
          <w:sz w:val="24"/>
          <w:szCs w:val="24"/>
        </w:rPr>
        <w:t xml:space="preserve">The mechanical cone testing for Delft cone has a certain </w:t>
      </w:r>
      <w:r w:rsidR="00AE1974" w:rsidRPr="006D7E8E">
        <w:rPr>
          <w:rFonts w:ascii="Times New Roman" w:hAnsi="Times New Roman" w:cs="Times New Roman"/>
          <w:sz w:val="24"/>
          <w:szCs w:val="24"/>
        </w:rPr>
        <w:t>procedure</w:t>
      </w:r>
      <w:r w:rsidRPr="006D7E8E">
        <w:rPr>
          <w:rFonts w:ascii="Times New Roman" w:hAnsi="Times New Roman" w:cs="Times New Roman"/>
          <w:sz w:val="24"/>
          <w:szCs w:val="24"/>
        </w:rPr>
        <w:t xml:space="preserve"> to be foll</w:t>
      </w:r>
      <w:r w:rsidR="00BD042C">
        <w:rPr>
          <w:rFonts w:ascii="Times New Roman" w:hAnsi="Times New Roman" w:cs="Times New Roman"/>
          <w:sz w:val="24"/>
          <w:szCs w:val="24"/>
        </w:rPr>
        <w:t>owed during  testing performance</w:t>
      </w:r>
      <w:r w:rsidR="008D0904">
        <w:rPr>
          <w:rFonts w:ascii="Times New Roman" w:hAnsi="Times New Roman" w:cs="Times New Roman"/>
          <w:sz w:val="24"/>
          <w:szCs w:val="24"/>
        </w:rPr>
        <w:t xml:space="preserve"> (Clayton 1995)</w:t>
      </w:r>
      <w:r w:rsidR="00BD042C">
        <w:rPr>
          <w:rFonts w:ascii="Times New Roman" w:hAnsi="Times New Roman" w:cs="Times New Roman"/>
          <w:sz w:val="24"/>
          <w:szCs w:val="24"/>
        </w:rPr>
        <w:t>.</w:t>
      </w:r>
    </w:p>
    <w:p w:rsidR="006D7E8E" w:rsidRPr="00395FAD" w:rsidRDefault="00395FAD" w:rsidP="006D7E8E">
      <w:pPr>
        <w:autoSpaceDE w:val="0"/>
        <w:autoSpaceDN w:val="0"/>
        <w:adjustRightInd w:val="0"/>
        <w:spacing w:after="0" w:line="240" w:lineRule="auto"/>
        <w:ind w:left="720" w:hanging="36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1. The </w:t>
      </w:r>
      <w:r w:rsidR="006D7E8E" w:rsidRPr="00395FAD">
        <w:rPr>
          <w:rFonts w:ascii="Times New Roman" w:hAnsi="Times New Roman" w:cs="Times New Roman"/>
          <w:color w:val="000000"/>
          <w:sz w:val="24"/>
          <w:szCs w:val="24"/>
          <w:lang w:val="en-US"/>
        </w:rPr>
        <w:t xml:space="preserve">cone end </w:t>
      </w:r>
      <w:r>
        <w:rPr>
          <w:rFonts w:ascii="Times New Roman" w:hAnsi="Times New Roman" w:cs="Times New Roman"/>
          <w:color w:val="000000"/>
          <w:sz w:val="24"/>
          <w:szCs w:val="24"/>
          <w:lang w:val="en-US"/>
        </w:rPr>
        <w:t xml:space="preserve">has to be advanced by 8cm, </w:t>
      </w:r>
      <w:r w:rsidR="006D7E8E" w:rsidRPr="00395FAD">
        <w:rPr>
          <w:rFonts w:ascii="Times New Roman" w:hAnsi="Times New Roman" w:cs="Times New Roman"/>
          <w:color w:val="000000"/>
          <w:sz w:val="24"/>
          <w:szCs w:val="24"/>
          <w:lang w:val="en-US"/>
        </w:rPr>
        <w:t>a string of solid 15 mm diameter rods which extend inside the outer hollow rods from the cone to the ground surface</w:t>
      </w:r>
      <w:r>
        <w:rPr>
          <w:rFonts w:ascii="Times New Roman" w:hAnsi="Times New Roman" w:cs="Times New Roman"/>
          <w:color w:val="000000"/>
          <w:sz w:val="24"/>
          <w:szCs w:val="24"/>
          <w:lang w:val="en-US"/>
        </w:rPr>
        <w:t xml:space="preserve"> should </w:t>
      </w:r>
      <w:r w:rsidR="00BD042C">
        <w:rPr>
          <w:rFonts w:ascii="Times New Roman" w:hAnsi="Times New Roman" w:cs="Times New Roman"/>
          <w:color w:val="000000"/>
          <w:sz w:val="24"/>
          <w:szCs w:val="24"/>
          <w:lang w:val="en-US"/>
        </w:rPr>
        <w:t>be pushed</w:t>
      </w:r>
      <w:r>
        <w:rPr>
          <w:rFonts w:ascii="Times New Roman" w:hAnsi="Times New Roman" w:cs="Times New Roman"/>
          <w:color w:val="000000"/>
          <w:sz w:val="24"/>
          <w:szCs w:val="24"/>
          <w:lang w:val="en-US"/>
        </w:rPr>
        <w:t xml:space="preserve"> down </w:t>
      </w:r>
      <w:r w:rsidRPr="00395FAD">
        <w:rPr>
          <w:rFonts w:ascii="Times New Roman" w:hAnsi="Times New Roman" w:cs="Times New Roman"/>
          <w:color w:val="000000"/>
          <w:sz w:val="24"/>
          <w:szCs w:val="24"/>
          <w:lang w:val="en-US"/>
        </w:rPr>
        <w:t>at the ground surf</w:t>
      </w:r>
      <w:r>
        <w:rPr>
          <w:rFonts w:ascii="Times New Roman" w:hAnsi="Times New Roman" w:cs="Times New Roman"/>
          <w:color w:val="000000"/>
          <w:sz w:val="24"/>
          <w:szCs w:val="24"/>
          <w:lang w:val="en-US"/>
        </w:rPr>
        <w:t>ace</w:t>
      </w:r>
      <w:r w:rsidR="008541D4">
        <w:rPr>
          <w:rFonts w:ascii="Times New Roman" w:hAnsi="Times New Roman" w:cs="Times New Roman"/>
          <w:color w:val="000000"/>
          <w:sz w:val="24"/>
          <w:szCs w:val="24"/>
          <w:lang w:val="en-US"/>
        </w:rPr>
        <w:t xml:space="preserve"> </w:t>
      </w:r>
      <w:r w:rsidR="008541D4">
        <w:rPr>
          <w:rFonts w:ascii="Times New Roman" w:hAnsi="Times New Roman" w:cs="Times New Roman"/>
          <w:sz w:val="24"/>
          <w:szCs w:val="24"/>
        </w:rPr>
        <w:t>(Clayton 1995).</w:t>
      </w:r>
    </w:p>
    <w:p w:rsidR="006D7E8E" w:rsidRPr="00395FAD" w:rsidRDefault="006D7E8E" w:rsidP="006D7E8E">
      <w:pPr>
        <w:autoSpaceDE w:val="0"/>
        <w:autoSpaceDN w:val="0"/>
        <w:adjustRightInd w:val="0"/>
        <w:spacing w:after="0" w:line="240" w:lineRule="auto"/>
        <w:ind w:left="720" w:hanging="360"/>
        <w:jc w:val="both"/>
        <w:rPr>
          <w:rFonts w:ascii="Times New Roman" w:hAnsi="Times New Roman" w:cs="Times New Roman"/>
          <w:color w:val="000000"/>
          <w:sz w:val="24"/>
          <w:szCs w:val="24"/>
          <w:lang w:val="en-US"/>
        </w:rPr>
      </w:pPr>
      <w:r w:rsidRPr="00395FAD">
        <w:rPr>
          <w:rFonts w:ascii="Times New Roman" w:hAnsi="Times New Roman" w:cs="Times New Roman"/>
          <w:color w:val="000000"/>
          <w:sz w:val="24"/>
          <w:szCs w:val="24"/>
          <w:lang w:val="en-US"/>
        </w:rPr>
        <w:t xml:space="preserve">2. </w:t>
      </w:r>
      <w:r w:rsidR="00F27B97">
        <w:rPr>
          <w:rFonts w:ascii="Times New Roman" w:hAnsi="Times New Roman" w:cs="Times New Roman"/>
          <w:color w:val="000000"/>
          <w:sz w:val="24"/>
          <w:szCs w:val="24"/>
          <w:lang w:val="en-US"/>
        </w:rPr>
        <w:t>M</w:t>
      </w:r>
      <w:r w:rsidRPr="00395FAD">
        <w:rPr>
          <w:rFonts w:ascii="Times New Roman" w:hAnsi="Times New Roman" w:cs="Times New Roman"/>
          <w:color w:val="000000"/>
          <w:sz w:val="24"/>
          <w:szCs w:val="24"/>
          <w:lang w:val="en-US"/>
        </w:rPr>
        <w:t xml:space="preserve">easure </w:t>
      </w:r>
      <w:r w:rsidR="00F27B97">
        <w:rPr>
          <w:rFonts w:ascii="Times New Roman" w:hAnsi="Times New Roman" w:cs="Times New Roman"/>
          <w:color w:val="000000"/>
          <w:sz w:val="24"/>
          <w:szCs w:val="24"/>
          <w:lang w:val="en-US"/>
        </w:rPr>
        <w:t xml:space="preserve">the </w:t>
      </w:r>
      <w:r w:rsidRPr="00395FAD">
        <w:rPr>
          <w:rFonts w:ascii="Times New Roman" w:hAnsi="Times New Roman" w:cs="Times New Roman"/>
          <w:color w:val="000000"/>
          <w:sz w:val="24"/>
          <w:szCs w:val="24"/>
          <w:lang w:val="en-US"/>
        </w:rPr>
        <w:t>cone resistanc</w:t>
      </w:r>
      <w:r w:rsidR="00F27B97">
        <w:rPr>
          <w:rFonts w:ascii="Times New Roman" w:hAnsi="Times New Roman" w:cs="Times New Roman"/>
          <w:color w:val="000000"/>
          <w:sz w:val="24"/>
          <w:szCs w:val="24"/>
          <w:lang w:val="en-US"/>
        </w:rPr>
        <w:t xml:space="preserve">e at the ground surface </w:t>
      </w:r>
      <w:r w:rsidRPr="00395FAD">
        <w:rPr>
          <w:rFonts w:ascii="Times New Roman" w:hAnsi="Times New Roman" w:cs="Times New Roman"/>
          <w:color w:val="000000"/>
          <w:sz w:val="24"/>
          <w:szCs w:val="24"/>
          <w:lang w:val="en-US"/>
        </w:rPr>
        <w:t>using a hydraulic load cell connected to a pressure gauge, or with an electrical transducer, positioned at the top of the rod string,</w:t>
      </w:r>
      <w:r w:rsidR="00F27B97">
        <w:rPr>
          <w:rFonts w:ascii="Times New Roman" w:hAnsi="Times New Roman" w:cs="Times New Roman"/>
          <w:color w:val="000000"/>
          <w:sz w:val="24"/>
          <w:szCs w:val="24"/>
          <w:lang w:val="en-US"/>
        </w:rPr>
        <w:t xml:space="preserve"> while</w:t>
      </w:r>
      <w:r w:rsidRPr="00395FAD">
        <w:rPr>
          <w:rFonts w:ascii="Times New Roman" w:hAnsi="Times New Roman" w:cs="Times New Roman"/>
          <w:color w:val="000000"/>
          <w:sz w:val="24"/>
          <w:szCs w:val="24"/>
          <w:lang w:val="en-US"/>
        </w:rPr>
        <w:t xml:space="preserve"> </w:t>
      </w:r>
      <w:r w:rsidR="00F27B97" w:rsidRPr="00395FAD">
        <w:rPr>
          <w:rFonts w:ascii="Times New Roman" w:hAnsi="Times New Roman" w:cs="Times New Roman"/>
          <w:color w:val="000000"/>
          <w:sz w:val="24"/>
          <w:szCs w:val="24"/>
          <w:lang w:val="en-US"/>
        </w:rPr>
        <w:t>the cone i</w:t>
      </w:r>
      <w:r w:rsidR="00F27B97">
        <w:rPr>
          <w:rFonts w:ascii="Times New Roman" w:hAnsi="Times New Roman" w:cs="Times New Roman"/>
          <w:color w:val="000000"/>
          <w:sz w:val="24"/>
          <w:szCs w:val="24"/>
          <w:lang w:val="en-US"/>
        </w:rPr>
        <w:t xml:space="preserve">s moving at the standard rate </w:t>
      </w:r>
      <w:r w:rsidR="00555B18">
        <w:rPr>
          <w:rFonts w:ascii="Times New Roman" w:hAnsi="Times New Roman" w:cs="Times New Roman"/>
          <w:color w:val="000000"/>
          <w:sz w:val="24"/>
          <w:szCs w:val="24"/>
          <w:lang w:val="en-US"/>
        </w:rPr>
        <w:t>to the</w:t>
      </w:r>
      <w:r w:rsidRPr="00395FAD">
        <w:rPr>
          <w:rFonts w:ascii="Times New Roman" w:hAnsi="Times New Roman" w:cs="Times New Roman"/>
          <w:color w:val="000000"/>
          <w:sz w:val="24"/>
          <w:szCs w:val="24"/>
          <w:lang w:val="en-US"/>
        </w:rPr>
        <w:t xml:space="preserve"> ground surface</w:t>
      </w:r>
      <w:r w:rsidR="00F27B97">
        <w:rPr>
          <w:rFonts w:ascii="Times New Roman" w:hAnsi="Times New Roman" w:cs="Times New Roman"/>
          <w:color w:val="000000"/>
          <w:sz w:val="24"/>
          <w:szCs w:val="24"/>
          <w:lang w:val="en-US"/>
        </w:rPr>
        <w:t xml:space="preserve"> </w:t>
      </w:r>
      <w:r w:rsidR="00CF102A">
        <w:rPr>
          <w:rFonts w:ascii="Times New Roman" w:hAnsi="Times New Roman" w:cs="Times New Roman"/>
          <w:sz w:val="24"/>
          <w:szCs w:val="24"/>
        </w:rPr>
        <w:t>(Clayton 1995).</w:t>
      </w:r>
    </w:p>
    <w:p w:rsidR="00503CE9" w:rsidRPr="00395FAD" w:rsidRDefault="00503CE9" w:rsidP="00503CE9">
      <w:pPr>
        <w:autoSpaceDE w:val="0"/>
        <w:autoSpaceDN w:val="0"/>
        <w:adjustRightInd w:val="0"/>
        <w:spacing w:after="0" w:line="240" w:lineRule="auto"/>
        <w:ind w:left="720" w:hanging="36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 After measuring</w:t>
      </w:r>
      <w:r w:rsidR="006D7E8E" w:rsidRPr="00395FAD">
        <w:rPr>
          <w:rFonts w:ascii="Times New Roman" w:hAnsi="Times New Roman" w:cs="Times New Roman"/>
          <w:color w:val="000000"/>
          <w:sz w:val="24"/>
          <w:szCs w:val="24"/>
          <w:lang w:val="en-US"/>
        </w:rPr>
        <w:t xml:space="preserve"> the cone </w:t>
      </w:r>
      <w:r>
        <w:rPr>
          <w:rFonts w:ascii="Times New Roman" w:hAnsi="Times New Roman" w:cs="Times New Roman"/>
          <w:color w:val="000000"/>
          <w:sz w:val="24"/>
          <w:szCs w:val="24"/>
          <w:lang w:val="en-US"/>
        </w:rPr>
        <w:t>resistance</w:t>
      </w:r>
      <w:r w:rsidR="006D7E8E" w:rsidRPr="00395FAD">
        <w:rPr>
          <w:rFonts w:ascii="Times New Roman" w:hAnsi="Times New Roman" w:cs="Times New Roman"/>
          <w:color w:val="000000"/>
          <w:sz w:val="24"/>
          <w:szCs w:val="24"/>
          <w:lang w:val="en-US"/>
        </w:rPr>
        <w:t>, push the outer rods downwards by 20 cm</w:t>
      </w:r>
      <w:r>
        <w:rPr>
          <w:rFonts w:ascii="Times New Roman" w:hAnsi="Times New Roman" w:cs="Times New Roman"/>
          <w:color w:val="000000"/>
          <w:sz w:val="24"/>
          <w:szCs w:val="24"/>
          <w:lang w:val="en-US"/>
        </w:rPr>
        <w:t xml:space="preserve"> while the cone rod moving together </w:t>
      </w:r>
      <w:r>
        <w:rPr>
          <w:rFonts w:ascii="Times New Roman" w:hAnsi="Times New Roman" w:cs="Times New Roman"/>
          <w:sz w:val="24"/>
          <w:szCs w:val="24"/>
        </w:rPr>
        <w:t>(Clayton 1995).</w:t>
      </w:r>
    </w:p>
    <w:p w:rsidR="00503CE9" w:rsidRDefault="00503CE9" w:rsidP="006D7E8E">
      <w:pPr>
        <w:autoSpaceDE w:val="0"/>
        <w:autoSpaceDN w:val="0"/>
        <w:adjustRightInd w:val="0"/>
        <w:spacing w:after="0" w:line="240" w:lineRule="auto"/>
        <w:ind w:left="720" w:hanging="360"/>
        <w:jc w:val="both"/>
        <w:rPr>
          <w:rFonts w:ascii="Times New Roman" w:hAnsi="Times New Roman" w:cs="Times New Roman"/>
          <w:color w:val="000000"/>
          <w:sz w:val="24"/>
          <w:szCs w:val="24"/>
          <w:lang w:val="en-US"/>
        </w:rPr>
      </w:pPr>
    </w:p>
    <w:p w:rsidR="006D7E8E" w:rsidRPr="00395FAD" w:rsidRDefault="006D7E8E" w:rsidP="006D755B">
      <w:pPr>
        <w:autoSpaceDE w:val="0"/>
        <w:autoSpaceDN w:val="0"/>
        <w:adjustRightInd w:val="0"/>
        <w:spacing w:after="0" w:line="240" w:lineRule="auto"/>
        <w:ind w:left="720" w:hanging="360"/>
        <w:jc w:val="both"/>
        <w:rPr>
          <w:rFonts w:ascii="Times New Roman" w:hAnsi="Times New Roman" w:cs="Times New Roman"/>
          <w:color w:val="000000"/>
          <w:sz w:val="24"/>
          <w:szCs w:val="24"/>
          <w:lang w:val="en-US"/>
        </w:rPr>
      </w:pPr>
      <w:r w:rsidRPr="00395FAD">
        <w:rPr>
          <w:rFonts w:ascii="Times New Roman" w:hAnsi="Times New Roman" w:cs="Times New Roman"/>
          <w:color w:val="000000"/>
          <w:sz w:val="24"/>
          <w:szCs w:val="24"/>
          <w:lang w:val="en-US"/>
        </w:rPr>
        <w:t xml:space="preserve">4. </w:t>
      </w:r>
      <w:r w:rsidR="006D755B">
        <w:rPr>
          <w:rFonts w:ascii="Times New Roman" w:hAnsi="Times New Roman" w:cs="Times New Roman"/>
          <w:color w:val="000000"/>
          <w:sz w:val="24"/>
          <w:szCs w:val="24"/>
          <w:lang w:val="en-US"/>
        </w:rPr>
        <w:t>Redo the entire process until you get the</w:t>
      </w:r>
      <w:r w:rsidRPr="00395FAD">
        <w:rPr>
          <w:rFonts w:ascii="Times New Roman" w:hAnsi="Times New Roman" w:cs="Times New Roman"/>
          <w:color w:val="000000"/>
          <w:sz w:val="24"/>
          <w:szCs w:val="24"/>
          <w:lang w:val="en-US"/>
        </w:rPr>
        <w:t xml:space="preserve"> intermittent force measurements at 20cm depth intervals</w:t>
      </w:r>
      <w:r w:rsidR="006D755B">
        <w:rPr>
          <w:rFonts w:ascii="Times New Roman" w:hAnsi="Times New Roman" w:cs="Times New Roman"/>
          <w:color w:val="000000"/>
          <w:sz w:val="24"/>
          <w:szCs w:val="24"/>
          <w:lang w:val="en-US"/>
        </w:rPr>
        <w:t xml:space="preserve"> </w:t>
      </w:r>
      <w:r w:rsidR="006D755B">
        <w:rPr>
          <w:rFonts w:ascii="Times New Roman" w:hAnsi="Times New Roman" w:cs="Times New Roman"/>
          <w:sz w:val="24"/>
          <w:szCs w:val="24"/>
        </w:rPr>
        <w:t>(Clayton 1995).</w:t>
      </w:r>
    </w:p>
    <w:p w:rsidR="006D7E8E" w:rsidRDefault="003274B9" w:rsidP="00A223BD">
      <w:pPr>
        <w:autoSpaceDE w:val="0"/>
        <w:autoSpaceDN w:val="0"/>
        <w:adjustRightInd w:val="0"/>
        <w:spacing w:after="0" w:line="240" w:lineRule="auto"/>
        <w:ind w:left="720" w:hanging="360"/>
        <w:jc w:val="both"/>
        <w:rPr>
          <w:rFonts w:ascii="Times New Roman" w:hAnsi="Times New Roman" w:cs="Times New Roman"/>
          <w:sz w:val="24"/>
          <w:szCs w:val="24"/>
        </w:rPr>
      </w:pPr>
      <w:r>
        <w:rPr>
          <w:rFonts w:ascii="Times New Roman" w:hAnsi="Times New Roman" w:cs="Times New Roman"/>
          <w:color w:val="000000"/>
          <w:sz w:val="24"/>
          <w:szCs w:val="24"/>
          <w:lang w:val="en-US"/>
        </w:rPr>
        <w:t>5. Make sure that in every</w:t>
      </w:r>
      <w:r w:rsidR="006D7E8E" w:rsidRPr="00395FAD">
        <w:rPr>
          <w:rFonts w:ascii="Times New Roman" w:hAnsi="Times New Roman" w:cs="Times New Roman"/>
          <w:color w:val="000000"/>
          <w:sz w:val="24"/>
          <w:szCs w:val="24"/>
          <w:lang w:val="en-US"/>
        </w:rPr>
        <w:t xml:space="preserve"> </w:t>
      </w:r>
      <w:r w:rsidR="00AE1974" w:rsidRPr="00395FAD">
        <w:rPr>
          <w:rFonts w:ascii="Times New Roman" w:hAnsi="Times New Roman" w:cs="Times New Roman"/>
          <w:color w:val="000000"/>
          <w:sz w:val="24"/>
          <w:szCs w:val="24"/>
          <w:lang w:val="en-US"/>
        </w:rPr>
        <w:t>meter</w:t>
      </w:r>
      <w:r>
        <w:rPr>
          <w:rFonts w:ascii="Times New Roman" w:hAnsi="Times New Roman" w:cs="Times New Roman"/>
          <w:color w:val="000000"/>
          <w:sz w:val="24"/>
          <w:szCs w:val="24"/>
          <w:lang w:val="en-US"/>
        </w:rPr>
        <w:t xml:space="preserve"> of each </w:t>
      </w:r>
      <w:r w:rsidR="00AE1974">
        <w:rPr>
          <w:rFonts w:ascii="Times New Roman" w:hAnsi="Times New Roman" w:cs="Times New Roman"/>
          <w:color w:val="000000"/>
          <w:sz w:val="24"/>
          <w:szCs w:val="24"/>
          <w:lang w:val="en-US"/>
        </w:rPr>
        <w:t>measurement</w:t>
      </w:r>
      <w:r>
        <w:rPr>
          <w:rFonts w:ascii="Times New Roman" w:hAnsi="Times New Roman" w:cs="Times New Roman"/>
          <w:color w:val="000000"/>
          <w:sz w:val="24"/>
          <w:szCs w:val="24"/>
          <w:lang w:val="en-US"/>
        </w:rPr>
        <w:t xml:space="preserve"> you</w:t>
      </w:r>
      <w:r w:rsidR="006D7E8E" w:rsidRPr="00395FAD">
        <w:rPr>
          <w:rFonts w:ascii="Times New Roman" w:hAnsi="Times New Roman" w:cs="Times New Roman"/>
          <w:color w:val="000000"/>
          <w:sz w:val="24"/>
          <w:szCs w:val="24"/>
          <w:lang w:val="en-US"/>
        </w:rPr>
        <w:t xml:space="preserve"> add new inner and outer rods</w:t>
      </w:r>
      <w:r w:rsidR="00385528">
        <w:rPr>
          <w:rFonts w:ascii="Times New Roman" w:hAnsi="Times New Roman" w:cs="Times New Roman"/>
          <w:color w:val="000000"/>
          <w:sz w:val="24"/>
          <w:szCs w:val="24"/>
          <w:lang w:val="en-US"/>
        </w:rPr>
        <w:t xml:space="preserve"> </w:t>
      </w:r>
      <w:r w:rsidR="00A223BD">
        <w:rPr>
          <w:rFonts w:ascii="Times New Roman" w:hAnsi="Times New Roman" w:cs="Times New Roman"/>
          <w:sz w:val="24"/>
          <w:szCs w:val="24"/>
        </w:rPr>
        <w:t>(Clayton 1995).</w:t>
      </w:r>
    </w:p>
    <w:p w:rsidR="004E7F6C" w:rsidRDefault="004E7F6C" w:rsidP="00A223BD">
      <w:pPr>
        <w:autoSpaceDE w:val="0"/>
        <w:autoSpaceDN w:val="0"/>
        <w:adjustRightInd w:val="0"/>
        <w:spacing w:after="0" w:line="240" w:lineRule="auto"/>
        <w:ind w:left="720" w:hanging="360"/>
        <w:jc w:val="both"/>
        <w:rPr>
          <w:rFonts w:ascii="Times New Roman" w:hAnsi="Times New Roman" w:cs="Times New Roman"/>
          <w:sz w:val="24"/>
          <w:szCs w:val="24"/>
        </w:rPr>
      </w:pPr>
    </w:p>
    <w:p w:rsidR="004E7F6C" w:rsidRPr="00395FAD" w:rsidRDefault="004E7F6C" w:rsidP="00A223BD">
      <w:pPr>
        <w:autoSpaceDE w:val="0"/>
        <w:autoSpaceDN w:val="0"/>
        <w:adjustRightInd w:val="0"/>
        <w:spacing w:after="0" w:line="240" w:lineRule="auto"/>
        <w:ind w:left="720" w:hanging="360"/>
        <w:jc w:val="both"/>
        <w:rPr>
          <w:rFonts w:ascii="Times New Roman" w:hAnsi="Times New Roman" w:cs="Times New Roman"/>
          <w:color w:val="000000"/>
          <w:sz w:val="24"/>
          <w:szCs w:val="24"/>
          <w:lang w:val="en-US"/>
        </w:rPr>
      </w:pPr>
    </w:p>
    <w:p w:rsidR="00385528" w:rsidRPr="00385528" w:rsidRDefault="00385528" w:rsidP="00385528">
      <w:pPr>
        <w:rPr>
          <w:rFonts w:ascii="Times New Roman" w:hAnsi="Times New Roman" w:cs="Times New Roman"/>
          <w:sz w:val="26"/>
          <w:szCs w:val="26"/>
        </w:rPr>
      </w:pPr>
      <w:r w:rsidRPr="00385528">
        <w:rPr>
          <w:rFonts w:ascii="Times New Roman" w:hAnsi="Times New Roman" w:cs="Times New Roman"/>
          <w:iCs/>
          <w:color w:val="000000"/>
          <w:sz w:val="26"/>
          <w:szCs w:val="26"/>
        </w:rPr>
        <w:t>Electric cone testing</w:t>
      </w:r>
    </w:p>
    <w:p w:rsidR="00385528" w:rsidRPr="00385528" w:rsidRDefault="00385528" w:rsidP="00385528">
      <w:pPr>
        <w:autoSpaceDE w:val="0"/>
        <w:autoSpaceDN w:val="0"/>
        <w:adjustRightInd w:val="0"/>
        <w:spacing w:after="0" w:line="240" w:lineRule="auto"/>
        <w:jc w:val="both"/>
        <w:rPr>
          <w:rFonts w:ascii="Times New Roman" w:hAnsi="Times New Roman" w:cs="Times New Roman"/>
          <w:color w:val="000000"/>
          <w:sz w:val="24"/>
          <w:szCs w:val="24"/>
          <w:lang w:val="en-US"/>
        </w:rPr>
      </w:pPr>
      <w:r w:rsidRPr="00385528">
        <w:rPr>
          <w:rFonts w:ascii="Times New Roman" w:hAnsi="Times New Roman" w:cs="Times New Roman"/>
          <w:color w:val="000000"/>
          <w:sz w:val="24"/>
          <w:szCs w:val="24"/>
          <w:lang w:val="en-US"/>
        </w:rPr>
        <w:t xml:space="preserve">Electric cones are more </w:t>
      </w:r>
      <w:r w:rsidR="00ED7AF9" w:rsidRPr="00AA4167">
        <w:rPr>
          <w:rFonts w:ascii="Times New Roman" w:hAnsi="Times New Roman" w:cs="Times New Roman"/>
          <w:color w:val="000000"/>
          <w:sz w:val="24"/>
          <w:szCs w:val="24"/>
          <w:lang w:val="en-US"/>
        </w:rPr>
        <w:t xml:space="preserve">advanced and expensive, because the their </w:t>
      </w:r>
      <w:r w:rsidRPr="00385528">
        <w:rPr>
          <w:rFonts w:ascii="Times New Roman" w:hAnsi="Times New Roman" w:cs="Times New Roman"/>
          <w:color w:val="000000"/>
          <w:sz w:val="24"/>
          <w:szCs w:val="24"/>
          <w:lang w:val="en-US"/>
        </w:rPr>
        <w:t>cone manufacture and data logging and recording</w:t>
      </w:r>
      <w:r w:rsidR="00AA4167" w:rsidRPr="00AA4167">
        <w:rPr>
          <w:rFonts w:ascii="Times New Roman" w:hAnsi="Times New Roman" w:cs="Times New Roman"/>
          <w:color w:val="000000"/>
          <w:sz w:val="24"/>
          <w:szCs w:val="24"/>
          <w:lang w:val="en-US"/>
        </w:rPr>
        <w:t xml:space="preserve"> </w:t>
      </w:r>
      <w:r w:rsidR="00AA4167" w:rsidRPr="00AA4167">
        <w:rPr>
          <w:rFonts w:ascii="Times New Roman" w:hAnsi="Times New Roman" w:cs="Times New Roman"/>
          <w:sz w:val="24"/>
          <w:szCs w:val="24"/>
        </w:rPr>
        <w:t>(Clayton 1995).</w:t>
      </w:r>
      <w:r w:rsidR="00AA4167">
        <w:rPr>
          <w:rFonts w:ascii="Times New Roman" w:hAnsi="Times New Roman" w:cs="Times New Roman"/>
          <w:color w:val="000000"/>
          <w:sz w:val="24"/>
          <w:szCs w:val="24"/>
          <w:lang w:val="en-US"/>
        </w:rPr>
        <w:t xml:space="preserve"> In the </w:t>
      </w:r>
      <w:r w:rsidR="00AE1974">
        <w:rPr>
          <w:rFonts w:ascii="Times New Roman" w:hAnsi="Times New Roman" w:cs="Times New Roman"/>
          <w:color w:val="000000"/>
          <w:sz w:val="24"/>
          <w:szCs w:val="24"/>
          <w:lang w:val="en-US"/>
        </w:rPr>
        <w:t>electric</w:t>
      </w:r>
      <w:r w:rsidR="00AA4167">
        <w:rPr>
          <w:rFonts w:ascii="Times New Roman" w:hAnsi="Times New Roman" w:cs="Times New Roman"/>
          <w:color w:val="000000"/>
          <w:sz w:val="24"/>
          <w:szCs w:val="24"/>
          <w:lang w:val="en-US"/>
        </w:rPr>
        <w:t xml:space="preserve"> cone testing, c</w:t>
      </w:r>
      <w:r w:rsidRPr="00385528">
        <w:rPr>
          <w:rFonts w:ascii="Times New Roman" w:hAnsi="Times New Roman" w:cs="Times New Roman"/>
          <w:color w:val="000000"/>
          <w:sz w:val="24"/>
          <w:szCs w:val="24"/>
          <w:lang w:val="en-US"/>
        </w:rPr>
        <w:t>one resistance i</w:t>
      </w:r>
      <w:r w:rsidR="00AA4167">
        <w:rPr>
          <w:rFonts w:ascii="Times New Roman" w:hAnsi="Times New Roman" w:cs="Times New Roman"/>
          <w:color w:val="000000"/>
          <w:sz w:val="24"/>
          <w:szCs w:val="24"/>
          <w:lang w:val="en-US"/>
        </w:rPr>
        <w:t>s measured as standard, and sides of the penetrometer measure the</w:t>
      </w:r>
      <w:r w:rsidRPr="00385528">
        <w:rPr>
          <w:rFonts w:ascii="Times New Roman" w:hAnsi="Times New Roman" w:cs="Times New Roman"/>
          <w:color w:val="000000"/>
          <w:sz w:val="24"/>
          <w:szCs w:val="24"/>
          <w:lang w:val="en-US"/>
        </w:rPr>
        <w:t xml:space="preserve"> friction</w:t>
      </w:r>
      <w:r w:rsidR="00AA4167">
        <w:rPr>
          <w:rFonts w:ascii="Times New Roman" w:hAnsi="Times New Roman" w:cs="Times New Roman"/>
          <w:color w:val="000000"/>
          <w:sz w:val="24"/>
          <w:szCs w:val="24"/>
          <w:lang w:val="en-US"/>
        </w:rPr>
        <w:t xml:space="preserve"> </w:t>
      </w:r>
      <w:r w:rsidR="00AA4167">
        <w:rPr>
          <w:rFonts w:ascii="Times New Roman" w:hAnsi="Times New Roman" w:cs="Times New Roman"/>
          <w:sz w:val="24"/>
          <w:szCs w:val="24"/>
        </w:rPr>
        <w:t>(Clayton 1995).</w:t>
      </w:r>
      <w:r w:rsidRPr="00385528">
        <w:rPr>
          <w:rFonts w:ascii="Times New Roman" w:hAnsi="Times New Roman" w:cs="Times New Roman"/>
          <w:color w:val="000000"/>
          <w:sz w:val="24"/>
          <w:szCs w:val="24"/>
          <w:lang w:val="en-US"/>
        </w:rPr>
        <w:t xml:space="preserve"> </w:t>
      </w:r>
      <w:r w:rsidR="00AA4167">
        <w:rPr>
          <w:rFonts w:ascii="Times New Roman" w:hAnsi="Times New Roman" w:cs="Times New Roman"/>
          <w:color w:val="000000"/>
          <w:sz w:val="24"/>
          <w:szCs w:val="24"/>
          <w:lang w:val="en-US"/>
        </w:rPr>
        <w:t>A fully manufactured CPT with many features can measure:</w:t>
      </w:r>
      <w:r w:rsidRPr="00385528">
        <w:rPr>
          <w:rFonts w:ascii="Times New Roman" w:hAnsi="Times New Roman" w:cs="Times New Roman"/>
          <w:color w:val="000000"/>
          <w:sz w:val="24"/>
          <w:szCs w:val="24"/>
          <w:lang w:val="en-US"/>
        </w:rPr>
        <w:t xml:space="preserve"> </w:t>
      </w:r>
      <w:r w:rsidR="004E753C">
        <w:rPr>
          <w:rFonts w:ascii="Times New Roman" w:hAnsi="Times New Roman" w:cs="Times New Roman"/>
          <w:sz w:val="24"/>
          <w:szCs w:val="24"/>
        </w:rPr>
        <w:t>(Clayton 1995).</w:t>
      </w:r>
    </w:p>
    <w:p w:rsidR="00ED29FB" w:rsidRDefault="00ED29FB" w:rsidP="00385528">
      <w:pPr>
        <w:autoSpaceDE w:val="0"/>
        <w:autoSpaceDN w:val="0"/>
        <w:adjustRightInd w:val="0"/>
        <w:spacing w:after="0" w:line="240" w:lineRule="auto"/>
        <w:ind w:left="720" w:hanging="360"/>
        <w:jc w:val="both"/>
        <w:rPr>
          <w:rFonts w:ascii="Times New Roman" w:hAnsi="Times New Roman" w:cs="Times New Roman"/>
          <w:color w:val="000000"/>
          <w:sz w:val="24"/>
          <w:szCs w:val="24"/>
          <w:lang w:val="en-US"/>
        </w:rPr>
      </w:pPr>
    </w:p>
    <w:p w:rsidR="00385528" w:rsidRPr="00385528" w:rsidRDefault="00385528" w:rsidP="00385528">
      <w:pPr>
        <w:autoSpaceDE w:val="0"/>
        <w:autoSpaceDN w:val="0"/>
        <w:adjustRightInd w:val="0"/>
        <w:spacing w:after="0" w:line="240" w:lineRule="auto"/>
        <w:ind w:left="720" w:hanging="360"/>
        <w:jc w:val="both"/>
        <w:rPr>
          <w:rFonts w:ascii="Times New Roman" w:hAnsi="Times New Roman" w:cs="Times New Roman"/>
          <w:color w:val="000000"/>
          <w:sz w:val="24"/>
          <w:szCs w:val="24"/>
          <w:lang w:val="en-US"/>
        </w:rPr>
      </w:pPr>
      <w:r w:rsidRPr="00385528">
        <w:rPr>
          <w:rFonts w:ascii="Times New Roman" w:hAnsi="Times New Roman" w:cs="Times New Roman"/>
          <w:color w:val="000000"/>
          <w:sz w:val="24"/>
          <w:szCs w:val="24"/>
          <w:lang w:val="en-US"/>
        </w:rPr>
        <w:t xml:space="preserve">1. cone inclination, to check that the cone is not drifting out of vertical; </w:t>
      </w:r>
    </w:p>
    <w:p w:rsidR="00385528" w:rsidRPr="00385528" w:rsidRDefault="00385528" w:rsidP="00385528">
      <w:pPr>
        <w:autoSpaceDE w:val="0"/>
        <w:autoSpaceDN w:val="0"/>
        <w:adjustRightInd w:val="0"/>
        <w:spacing w:after="0" w:line="240" w:lineRule="auto"/>
        <w:ind w:left="720" w:hanging="360"/>
        <w:jc w:val="both"/>
        <w:rPr>
          <w:rFonts w:ascii="Times New Roman" w:hAnsi="Times New Roman" w:cs="Times New Roman"/>
          <w:color w:val="000000"/>
          <w:sz w:val="24"/>
          <w:szCs w:val="24"/>
          <w:lang w:val="en-US"/>
        </w:rPr>
      </w:pPr>
      <w:r w:rsidRPr="00385528">
        <w:rPr>
          <w:rFonts w:ascii="Times New Roman" w:hAnsi="Times New Roman" w:cs="Times New Roman"/>
          <w:color w:val="000000"/>
          <w:sz w:val="24"/>
          <w:szCs w:val="24"/>
          <w:lang w:val="en-US"/>
        </w:rPr>
        <w:t xml:space="preserve">2. pore pressure (in the ‘piezocone’); </w:t>
      </w:r>
    </w:p>
    <w:p w:rsidR="00385528" w:rsidRPr="00385528" w:rsidRDefault="00385528" w:rsidP="00385528">
      <w:pPr>
        <w:autoSpaceDE w:val="0"/>
        <w:autoSpaceDN w:val="0"/>
        <w:adjustRightInd w:val="0"/>
        <w:spacing w:after="0" w:line="240" w:lineRule="auto"/>
        <w:ind w:left="720" w:hanging="360"/>
        <w:jc w:val="both"/>
        <w:rPr>
          <w:rFonts w:ascii="Times New Roman" w:hAnsi="Times New Roman" w:cs="Times New Roman"/>
          <w:color w:val="000000"/>
          <w:sz w:val="24"/>
          <w:szCs w:val="24"/>
          <w:lang w:val="en-US"/>
        </w:rPr>
      </w:pPr>
      <w:r w:rsidRPr="00385528">
        <w:rPr>
          <w:rFonts w:ascii="Times New Roman" w:hAnsi="Times New Roman" w:cs="Times New Roman"/>
          <w:color w:val="000000"/>
          <w:sz w:val="24"/>
          <w:szCs w:val="24"/>
          <w:lang w:val="en-US"/>
        </w:rPr>
        <w:t xml:space="preserve">3. soil resistivity (used, for example, in pollution studies); </w:t>
      </w:r>
    </w:p>
    <w:p w:rsidR="00385528" w:rsidRPr="00385528" w:rsidRDefault="00385528" w:rsidP="00385528">
      <w:pPr>
        <w:autoSpaceDE w:val="0"/>
        <w:autoSpaceDN w:val="0"/>
        <w:adjustRightInd w:val="0"/>
        <w:spacing w:after="0" w:line="240" w:lineRule="auto"/>
        <w:ind w:left="720" w:hanging="360"/>
        <w:jc w:val="both"/>
        <w:rPr>
          <w:rFonts w:ascii="Times New Roman" w:hAnsi="Times New Roman" w:cs="Times New Roman"/>
          <w:color w:val="000000"/>
          <w:sz w:val="24"/>
          <w:szCs w:val="24"/>
          <w:lang w:val="en-US"/>
        </w:rPr>
      </w:pPr>
      <w:r w:rsidRPr="00385528">
        <w:rPr>
          <w:rFonts w:ascii="Times New Roman" w:hAnsi="Times New Roman" w:cs="Times New Roman"/>
          <w:color w:val="000000"/>
          <w:sz w:val="24"/>
          <w:szCs w:val="24"/>
          <w:lang w:val="en-US"/>
        </w:rPr>
        <w:t xml:space="preserve">4. ground vibration, using three-component geophones (in the ‘seismic cone’); </w:t>
      </w:r>
    </w:p>
    <w:p w:rsidR="00385528" w:rsidRPr="00385528" w:rsidRDefault="00385528" w:rsidP="00385528">
      <w:pPr>
        <w:autoSpaceDE w:val="0"/>
        <w:autoSpaceDN w:val="0"/>
        <w:adjustRightInd w:val="0"/>
        <w:spacing w:after="0" w:line="240" w:lineRule="auto"/>
        <w:ind w:left="720" w:hanging="360"/>
        <w:jc w:val="both"/>
        <w:rPr>
          <w:rFonts w:ascii="Times New Roman" w:hAnsi="Times New Roman" w:cs="Times New Roman"/>
          <w:color w:val="000000"/>
          <w:sz w:val="24"/>
          <w:szCs w:val="24"/>
          <w:lang w:val="en-US"/>
        </w:rPr>
      </w:pPr>
      <w:r w:rsidRPr="00385528">
        <w:rPr>
          <w:rFonts w:ascii="Times New Roman" w:hAnsi="Times New Roman" w:cs="Times New Roman"/>
          <w:color w:val="000000"/>
          <w:sz w:val="24"/>
          <w:szCs w:val="24"/>
          <w:lang w:val="en-US"/>
        </w:rPr>
        <w:t xml:space="preserve">5. gamma-ray backscatter (for density determination); </w:t>
      </w:r>
    </w:p>
    <w:p w:rsidR="00385528" w:rsidRPr="00385528" w:rsidRDefault="00385528" w:rsidP="00385528">
      <w:pPr>
        <w:autoSpaceDE w:val="0"/>
        <w:autoSpaceDN w:val="0"/>
        <w:adjustRightInd w:val="0"/>
        <w:spacing w:after="0" w:line="240" w:lineRule="auto"/>
        <w:ind w:left="720" w:hanging="360"/>
        <w:jc w:val="both"/>
        <w:rPr>
          <w:rFonts w:ascii="Times New Roman" w:hAnsi="Times New Roman" w:cs="Times New Roman"/>
          <w:color w:val="000000"/>
          <w:sz w:val="24"/>
          <w:szCs w:val="24"/>
          <w:lang w:val="en-US"/>
        </w:rPr>
      </w:pPr>
      <w:r w:rsidRPr="00385528">
        <w:rPr>
          <w:rFonts w:ascii="Times New Roman" w:hAnsi="Times New Roman" w:cs="Times New Roman"/>
          <w:color w:val="000000"/>
          <w:sz w:val="24"/>
          <w:szCs w:val="24"/>
          <w:lang w:val="en-US"/>
        </w:rPr>
        <w:t xml:space="preserve">6. </w:t>
      </w:r>
      <w:r w:rsidR="00AE1974" w:rsidRPr="00385528">
        <w:rPr>
          <w:rFonts w:ascii="Times New Roman" w:hAnsi="Times New Roman" w:cs="Times New Roman"/>
          <w:color w:val="000000"/>
          <w:sz w:val="24"/>
          <w:szCs w:val="24"/>
          <w:lang w:val="en-US"/>
        </w:rPr>
        <w:t>pressure meter</w:t>
      </w:r>
      <w:r w:rsidRPr="00385528">
        <w:rPr>
          <w:rFonts w:ascii="Times New Roman" w:hAnsi="Times New Roman" w:cs="Times New Roman"/>
          <w:color w:val="000000"/>
          <w:sz w:val="24"/>
          <w:szCs w:val="24"/>
          <w:lang w:val="en-US"/>
        </w:rPr>
        <w:t xml:space="preserve"> values (see later); and </w:t>
      </w:r>
    </w:p>
    <w:p w:rsidR="00385528" w:rsidRPr="00385528" w:rsidRDefault="00385528" w:rsidP="00385528">
      <w:pPr>
        <w:autoSpaceDE w:val="0"/>
        <w:autoSpaceDN w:val="0"/>
        <w:adjustRightInd w:val="0"/>
        <w:spacing w:after="0" w:line="240" w:lineRule="auto"/>
        <w:ind w:left="720" w:hanging="360"/>
        <w:jc w:val="both"/>
        <w:rPr>
          <w:rFonts w:ascii="Times New Roman" w:hAnsi="Times New Roman" w:cs="Times New Roman"/>
          <w:color w:val="000000"/>
          <w:sz w:val="24"/>
          <w:szCs w:val="24"/>
          <w:lang w:val="en-US"/>
        </w:rPr>
      </w:pPr>
      <w:r w:rsidRPr="00385528">
        <w:rPr>
          <w:rFonts w:ascii="Times New Roman" w:hAnsi="Times New Roman" w:cs="Times New Roman"/>
          <w:color w:val="000000"/>
          <w:sz w:val="24"/>
          <w:szCs w:val="24"/>
          <w:lang w:val="en-US"/>
        </w:rPr>
        <w:lastRenderedPageBreak/>
        <w:t xml:space="preserve">7. sound (the ‘acoustic’ penetrometer). </w:t>
      </w:r>
    </w:p>
    <w:p w:rsidR="00385528" w:rsidRPr="00385528" w:rsidRDefault="00385528" w:rsidP="00385528">
      <w:pPr>
        <w:autoSpaceDE w:val="0"/>
        <w:autoSpaceDN w:val="0"/>
        <w:adjustRightInd w:val="0"/>
        <w:spacing w:after="0" w:line="240" w:lineRule="auto"/>
        <w:rPr>
          <w:rFonts w:ascii="Times New Roman" w:hAnsi="Times New Roman" w:cs="Times New Roman"/>
          <w:color w:val="000000"/>
          <w:sz w:val="24"/>
          <w:szCs w:val="24"/>
          <w:lang w:val="en-US"/>
        </w:rPr>
      </w:pPr>
    </w:p>
    <w:p w:rsidR="00385528" w:rsidRPr="00385528" w:rsidRDefault="00194094" w:rsidP="00385528">
      <w:pPr>
        <w:autoSpaceDE w:val="0"/>
        <w:autoSpaceDN w:val="0"/>
        <w:adjustRightInd w:val="0"/>
        <w:spacing w:after="0" w:line="24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w:t>
      </w:r>
      <w:r w:rsidR="00385528" w:rsidRPr="00385528">
        <w:rPr>
          <w:rFonts w:ascii="Times New Roman" w:hAnsi="Times New Roman" w:cs="Times New Roman"/>
          <w:color w:val="000000"/>
          <w:sz w:val="24"/>
          <w:szCs w:val="24"/>
          <w:lang w:val="en-US"/>
        </w:rPr>
        <w:t>ists the advantages of the ele</w:t>
      </w:r>
      <w:r>
        <w:rPr>
          <w:rFonts w:ascii="Times New Roman" w:hAnsi="Times New Roman" w:cs="Times New Roman"/>
          <w:color w:val="000000"/>
          <w:sz w:val="24"/>
          <w:szCs w:val="24"/>
          <w:lang w:val="en-US"/>
        </w:rPr>
        <w:t xml:space="preserve">ctric penetrometer include </w:t>
      </w:r>
      <w:r>
        <w:rPr>
          <w:rFonts w:ascii="Times New Roman" w:hAnsi="Times New Roman" w:cs="Times New Roman"/>
          <w:sz w:val="24"/>
          <w:szCs w:val="24"/>
        </w:rPr>
        <w:t>(Clayton 1995)</w:t>
      </w:r>
      <w:r>
        <w:rPr>
          <w:rFonts w:ascii="Times New Roman" w:hAnsi="Times New Roman" w:cs="Times New Roman"/>
          <w:color w:val="000000"/>
          <w:sz w:val="24"/>
          <w:szCs w:val="24"/>
          <w:lang w:val="en-US"/>
        </w:rPr>
        <w:t>:</w:t>
      </w:r>
      <w:r w:rsidR="00385528" w:rsidRPr="00385528">
        <w:rPr>
          <w:rFonts w:ascii="Times New Roman" w:hAnsi="Times New Roman" w:cs="Times New Roman"/>
          <w:color w:val="000000"/>
          <w:sz w:val="24"/>
          <w:szCs w:val="24"/>
          <w:lang w:val="en-US"/>
        </w:rPr>
        <w:t xml:space="preserve"> </w:t>
      </w:r>
    </w:p>
    <w:p w:rsidR="00ED29FB" w:rsidRDefault="00ED29FB" w:rsidP="00385528">
      <w:pPr>
        <w:autoSpaceDE w:val="0"/>
        <w:autoSpaceDN w:val="0"/>
        <w:adjustRightInd w:val="0"/>
        <w:spacing w:after="0" w:line="240" w:lineRule="auto"/>
        <w:ind w:left="720" w:hanging="360"/>
        <w:jc w:val="both"/>
        <w:rPr>
          <w:rFonts w:ascii="Times New Roman" w:hAnsi="Times New Roman" w:cs="Times New Roman"/>
          <w:color w:val="000000"/>
          <w:sz w:val="24"/>
          <w:szCs w:val="24"/>
          <w:lang w:val="en-US"/>
        </w:rPr>
      </w:pPr>
    </w:p>
    <w:p w:rsidR="00385528" w:rsidRPr="00385528" w:rsidRDefault="00385528" w:rsidP="00385528">
      <w:pPr>
        <w:autoSpaceDE w:val="0"/>
        <w:autoSpaceDN w:val="0"/>
        <w:adjustRightInd w:val="0"/>
        <w:spacing w:after="0" w:line="240" w:lineRule="auto"/>
        <w:ind w:left="720" w:hanging="360"/>
        <w:jc w:val="both"/>
        <w:rPr>
          <w:rFonts w:ascii="Times New Roman" w:hAnsi="Times New Roman" w:cs="Times New Roman"/>
          <w:color w:val="000000"/>
          <w:sz w:val="24"/>
          <w:szCs w:val="24"/>
          <w:lang w:val="en-US"/>
        </w:rPr>
      </w:pPr>
      <w:r w:rsidRPr="00385528">
        <w:rPr>
          <w:rFonts w:ascii="Times New Roman" w:hAnsi="Times New Roman" w:cs="Times New Roman"/>
          <w:color w:val="000000"/>
          <w:sz w:val="24"/>
          <w:szCs w:val="24"/>
          <w:lang w:val="en-US"/>
        </w:rPr>
        <w:t xml:space="preserve">1. improved accuracy and repeatability of results, particularly in weak soils; </w:t>
      </w:r>
    </w:p>
    <w:p w:rsidR="00385528" w:rsidRPr="00385528" w:rsidRDefault="00385528" w:rsidP="00385528">
      <w:pPr>
        <w:autoSpaceDE w:val="0"/>
        <w:autoSpaceDN w:val="0"/>
        <w:adjustRightInd w:val="0"/>
        <w:spacing w:after="0" w:line="240" w:lineRule="auto"/>
        <w:ind w:left="720" w:hanging="360"/>
        <w:jc w:val="both"/>
        <w:rPr>
          <w:rFonts w:ascii="Times New Roman" w:hAnsi="Times New Roman" w:cs="Times New Roman"/>
          <w:color w:val="000000"/>
          <w:sz w:val="24"/>
          <w:szCs w:val="24"/>
          <w:lang w:val="en-US"/>
        </w:rPr>
      </w:pPr>
      <w:r w:rsidRPr="00385528">
        <w:rPr>
          <w:rFonts w:ascii="Times New Roman" w:hAnsi="Times New Roman" w:cs="Times New Roman"/>
          <w:color w:val="000000"/>
          <w:sz w:val="24"/>
          <w:szCs w:val="24"/>
          <w:lang w:val="en-US"/>
        </w:rPr>
        <w:t xml:space="preserve">2. better delineation of thin strata (because readings can be taken more frequently); </w:t>
      </w:r>
    </w:p>
    <w:p w:rsidR="00385528" w:rsidRPr="00385528" w:rsidRDefault="00385528" w:rsidP="00385528">
      <w:pPr>
        <w:autoSpaceDE w:val="0"/>
        <w:autoSpaceDN w:val="0"/>
        <w:adjustRightInd w:val="0"/>
        <w:spacing w:after="0" w:line="240" w:lineRule="auto"/>
        <w:ind w:left="720" w:hanging="360"/>
        <w:jc w:val="both"/>
        <w:rPr>
          <w:rFonts w:ascii="Times New Roman" w:hAnsi="Times New Roman" w:cs="Times New Roman"/>
          <w:color w:val="000000"/>
          <w:sz w:val="24"/>
          <w:szCs w:val="24"/>
          <w:lang w:val="en-US"/>
        </w:rPr>
      </w:pPr>
      <w:r w:rsidRPr="00385528">
        <w:rPr>
          <w:rFonts w:ascii="Times New Roman" w:hAnsi="Times New Roman" w:cs="Times New Roman"/>
          <w:color w:val="000000"/>
          <w:sz w:val="24"/>
          <w:szCs w:val="24"/>
          <w:lang w:val="en-US"/>
        </w:rPr>
        <w:t xml:space="preserve">3. faster over-all speed of operation; </w:t>
      </w:r>
    </w:p>
    <w:p w:rsidR="00385528" w:rsidRPr="00385528" w:rsidRDefault="00385528" w:rsidP="00385528">
      <w:pPr>
        <w:autoSpaceDE w:val="0"/>
        <w:autoSpaceDN w:val="0"/>
        <w:adjustRightInd w:val="0"/>
        <w:spacing w:after="0" w:line="240" w:lineRule="auto"/>
        <w:ind w:left="720" w:hanging="360"/>
        <w:jc w:val="both"/>
        <w:rPr>
          <w:rFonts w:ascii="Times New Roman" w:hAnsi="Times New Roman" w:cs="Times New Roman"/>
          <w:color w:val="000000"/>
          <w:sz w:val="24"/>
          <w:szCs w:val="24"/>
          <w:lang w:val="en-US"/>
        </w:rPr>
      </w:pPr>
      <w:r w:rsidRPr="00385528">
        <w:rPr>
          <w:rFonts w:ascii="Times New Roman" w:hAnsi="Times New Roman" w:cs="Times New Roman"/>
          <w:color w:val="000000"/>
          <w:sz w:val="24"/>
          <w:szCs w:val="24"/>
          <w:lang w:val="en-US"/>
        </w:rPr>
        <w:t xml:space="preserve">4. the possibility of extending the range of sensors in or above the tip (see above); and </w:t>
      </w:r>
    </w:p>
    <w:p w:rsidR="00497E17" w:rsidRDefault="00385528" w:rsidP="00497E17">
      <w:pPr>
        <w:autoSpaceDE w:val="0"/>
        <w:autoSpaceDN w:val="0"/>
        <w:adjustRightInd w:val="0"/>
        <w:spacing w:after="0" w:line="240" w:lineRule="auto"/>
        <w:ind w:left="720" w:hanging="360"/>
        <w:jc w:val="both"/>
        <w:rPr>
          <w:rFonts w:ascii="Times New Roman" w:hAnsi="Times New Roman" w:cs="Times New Roman"/>
          <w:color w:val="000000"/>
          <w:sz w:val="24"/>
          <w:szCs w:val="24"/>
          <w:lang w:val="en-US"/>
        </w:rPr>
      </w:pPr>
      <w:r w:rsidRPr="00385528">
        <w:rPr>
          <w:rFonts w:ascii="Times New Roman" w:hAnsi="Times New Roman" w:cs="Times New Roman"/>
          <w:color w:val="000000"/>
          <w:sz w:val="24"/>
          <w:szCs w:val="24"/>
          <w:lang w:val="en-US"/>
        </w:rPr>
        <w:t xml:space="preserve">5. more manageable data handling. </w:t>
      </w:r>
    </w:p>
    <w:p w:rsidR="00497E17" w:rsidRDefault="00497E17" w:rsidP="00497E17">
      <w:pPr>
        <w:autoSpaceDE w:val="0"/>
        <w:autoSpaceDN w:val="0"/>
        <w:adjustRightInd w:val="0"/>
        <w:spacing w:after="0" w:line="240" w:lineRule="auto"/>
        <w:jc w:val="both"/>
        <w:rPr>
          <w:rFonts w:ascii="Times New Roman" w:hAnsi="Times New Roman" w:cs="Times New Roman"/>
          <w:color w:val="000000"/>
          <w:sz w:val="24"/>
          <w:szCs w:val="24"/>
          <w:lang w:val="en-US"/>
        </w:rPr>
      </w:pPr>
    </w:p>
    <w:p w:rsidR="00497E17" w:rsidRPr="00881005" w:rsidRDefault="00497E17" w:rsidP="00497E17">
      <w:pPr>
        <w:autoSpaceDE w:val="0"/>
        <w:autoSpaceDN w:val="0"/>
        <w:adjustRightInd w:val="0"/>
        <w:spacing w:after="0" w:line="240" w:lineRule="auto"/>
        <w:jc w:val="both"/>
        <w:rPr>
          <w:rFonts w:ascii="Times New Roman" w:hAnsi="Times New Roman" w:cs="Times New Roman"/>
          <w:iCs/>
          <w:sz w:val="26"/>
          <w:szCs w:val="26"/>
        </w:rPr>
      </w:pPr>
      <w:r w:rsidRPr="00881005">
        <w:rPr>
          <w:rFonts w:ascii="Times New Roman" w:hAnsi="Times New Roman" w:cs="Times New Roman"/>
          <w:iCs/>
          <w:sz w:val="26"/>
          <w:szCs w:val="26"/>
        </w:rPr>
        <w:t>The piezocone</w:t>
      </w:r>
    </w:p>
    <w:p w:rsidR="00497E17" w:rsidRPr="00EF627D" w:rsidRDefault="00497E17" w:rsidP="00497E17">
      <w:pPr>
        <w:autoSpaceDE w:val="0"/>
        <w:autoSpaceDN w:val="0"/>
        <w:adjustRightInd w:val="0"/>
        <w:spacing w:after="0" w:line="240" w:lineRule="auto"/>
        <w:jc w:val="both"/>
        <w:rPr>
          <w:rFonts w:ascii="Times New Roman" w:hAnsi="Times New Roman" w:cs="Times New Roman"/>
          <w:iCs/>
          <w:color w:val="984806" w:themeColor="accent6" w:themeShade="80"/>
          <w:sz w:val="24"/>
          <w:szCs w:val="24"/>
        </w:rPr>
      </w:pPr>
    </w:p>
    <w:p w:rsidR="00B9341E" w:rsidRPr="00881005" w:rsidRDefault="00B9341E" w:rsidP="00B9341E">
      <w:pPr>
        <w:autoSpaceDE w:val="0"/>
        <w:autoSpaceDN w:val="0"/>
        <w:adjustRightInd w:val="0"/>
        <w:spacing w:after="0" w:line="240" w:lineRule="auto"/>
        <w:rPr>
          <w:rFonts w:ascii="Times New Roman" w:hAnsi="Times New Roman" w:cs="Times New Roman"/>
          <w:sz w:val="24"/>
          <w:szCs w:val="24"/>
          <w:lang w:val="en-US"/>
        </w:rPr>
      </w:pPr>
      <w:r w:rsidRPr="00881005">
        <w:rPr>
          <w:rFonts w:ascii="Times New Roman" w:hAnsi="Times New Roman" w:cs="Times New Roman"/>
          <w:bCs/>
          <w:sz w:val="24"/>
          <w:szCs w:val="24"/>
        </w:rPr>
        <w:t>Mayne</w:t>
      </w:r>
      <w:r w:rsidRPr="00881005">
        <w:rPr>
          <w:rFonts w:ascii="Times New Roman" w:hAnsi="Times New Roman" w:cs="Times New Roman"/>
          <w:sz w:val="24"/>
          <w:szCs w:val="24"/>
          <w:lang w:val="en-US"/>
        </w:rPr>
        <w:t xml:space="preserve"> (2001) defined piezocone as the “cone penetrometers with added transducers to measure penetration </w:t>
      </w:r>
      <w:r w:rsidR="00AE1974" w:rsidRPr="00881005">
        <w:rPr>
          <w:rFonts w:ascii="Times New Roman" w:hAnsi="Times New Roman" w:cs="Times New Roman"/>
          <w:sz w:val="24"/>
          <w:szCs w:val="24"/>
          <w:lang w:val="en-US"/>
        </w:rPr>
        <w:t>pore water</w:t>
      </w:r>
      <w:r w:rsidRPr="00881005">
        <w:rPr>
          <w:rFonts w:ascii="Times New Roman" w:hAnsi="Times New Roman" w:cs="Times New Roman"/>
          <w:sz w:val="24"/>
          <w:szCs w:val="24"/>
          <w:lang w:val="en-US"/>
        </w:rPr>
        <w:t xml:space="preserve"> pressures during the advancement of the probe”.</w:t>
      </w:r>
    </w:p>
    <w:p w:rsidR="00E3207D" w:rsidRPr="00881005" w:rsidRDefault="00E3207D" w:rsidP="00ED29FB">
      <w:pPr>
        <w:autoSpaceDE w:val="0"/>
        <w:autoSpaceDN w:val="0"/>
        <w:adjustRightInd w:val="0"/>
        <w:spacing w:after="0" w:line="240" w:lineRule="auto"/>
        <w:jc w:val="both"/>
        <w:rPr>
          <w:rFonts w:ascii="Times New Roman" w:hAnsi="Times New Roman" w:cs="Times New Roman"/>
          <w:sz w:val="24"/>
          <w:szCs w:val="24"/>
          <w:lang w:val="en-US"/>
        </w:rPr>
      </w:pPr>
    </w:p>
    <w:p w:rsidR="00ED29FB" w:rsidRPr="00881005" w:rsidRDefault="00ED29FB" w:rsidP="00ED29FB">
      <w:pPr>
        <w:autoSpaceDE w:val="0"/>
        <w:autoSpaceDN w:val="0"/>
        <w:adjustRightInd w:val="0"/>
        <w:spacing w:after="0" w:line="240" w:lineRule="auto"/>
        <w:jc w:val="both"/>
        <w:rPr>
          <w:rFonts w:ascii="Times New Roman" w:hAnsi="Times New Roman" w:cs="Times New Roman"/>
          <w:sz w:val="24"/>
          <w:szCs w:val="24"/>
          <w:lang w:val="en-US"/>
        </w:rPr>
      </w:pPr>
      <w:r w:rsidRPr="00881005">
        <w:rPr>
          <w:rFonts w:ascii="Times New Roman" w:hAnsi="Times New Roman" w:cs="Times New Roman"/>
          <w:sz w:val="24"/>
          <w:szCs w:val="24"/>
          <w:lang w:val="en-US"/>
        </w:rPr>
        <w:t xml:space="preserve">The </w:t>
      </w:r>
      <w:r w:rsidR="00881005" w:rsidRPr="00881005">
        <w:rPr>
          <w:rFonts w:ascii="Times New Roman" w:hAnsi="Times New Roman" w:cs="Times New Roman"/>
          <w:sz w:val="24"/>
          <w:szCs w:val="24"/>
          <w:lang w:val="en-US"/>
        </w:rPr>
        <w:t xml:space="preserve">different </w:t>
      </w:r>
      <w:r w:rsidRPr="00881005">
        <w:rPr>
          <w:rFonts w:ascii="Times New Roman" w:hAnsi="Times New Roman" w:cs="Times New Roman"/>
          <w:sz w:val="24"/>
          <w:szCs w:val="24"/>
          <w:lang w:val="en-US"/>
        </w:rPr>
        <w:t>major applications o</w:t>
      </w:r>
      <w:r w:rsidR="00E3207D" w:rsidRPr="00881005">
        <w:rPr>
          <w:rFonts w:ascii="Times New Roman" w:hAnsi="Times New Roman" w:cs="Times New Roman"/>
          <w:sz w:val="24"/>
          <w:szCs w:val="24"/>
          <w:lang w:val="en-US"/>
        </w:rPr>
        <w:t>f the piezocone</w:t>
      </w:r>
      <w:r w:rsidR="00881005" w:rsidRPr="00881005">
        <w:rPr>
          <w:rFonts w:ascii="Times New Roman" w:hAnsi="Times New Roman" w:cs="Times New Roman"/>
          <w:sz w:val="24"/>
          <w:szCs w:val="24"/>
          <w:lang w:val="en-US"/>
        </w:rPr>
        <w:t xml:space="preserve"> testing</w:t>
      </w:r>
      <w:r w:rsidR="00E3207D" w:rsidRPr="00881005">
        <w:rPr>
          <w:rFonts w:ascii="Times New Roman" w:hAnsi="Times New Roman" w:cs="Times New Roman"/>
          <w:sz w:val="24"/>
          <w:szCs w:val="24"/>
          <w:lang w:val="en-US"/>
        </w:rPr>
        <w:t xml:space="preserve"> in different conditions are as follows</w:t>
      </w:r>
      <w:r w:rsidR="00881005" w:rsidRPr="00881005">
        <w:rPr>
          <w:rFonts w:ascii="Times New Roman" w:hAnsi="Times New Roman" w:cs="Times New Roman"/>
          <w:sz w:val="24"/>
          <w:szCs w:val="24"/>
          <w:lang w:val="en-US"/>
        </w:rPr>
        <w:t xml:space="preserve"> </w:t>
      </w:r>
      <w:r w:rsidR="00E3207D" w:rsidRPr="00881005">
        <w:rPr>
          <w:rFonts w:ascii="Times New Roman" w:hAnsi="Times New Roman" w:cs="Times New Roman"/>
          <w:sz w:val="24"/>
          <w:szCs w:val="24"/>
          <w:lang w:val="en-US"/>
        </w:rPr>
        <w:t>:</w:t>
      </w:r>
    </w:p>
    <w:p w:rsidR="00ED29FB" w:rsidRPr="00EF627D" w:rsidRDefault="00ED29FB" w:rsidP="00ED29FB">
      <w:pPr>
        <w:autoSpaceDE w:val="0"/>
        <w:autoSpaceDN w:val="0"/>
        <w:adjustRightInd w:val="0"/>
        <w:spacing w:after="0" w:line="240" w:lineRule="auto"/>
        <w:ind w:left="720" w:hanging="360"/>
        <w:jc w:val="both"/>
        <w:rPr>
          <w:rFonts w:ascii="Times New Roman" w:hAnsi="Times New Roman" w:cs="Times New Roman"/>
          <w:color w:val="984806" w:themeColor="accent6" w:themeShade="80"/>
          <w:sz w:val="24"/>
          <w:szCs w:val="24"/>
          <w:lang w:val="en-US"/>
        </w:rPr>
      </w:pPr>
    </w:p>
    <w:p w:rsidR="00ED29FB" w:rsidRPr="00881005" w:rsidRDefault="00ED29FB" w:rsidP="00ED29FB">
      <w:pPr>
        <w:autoSpaceDE w:val="0"/>
        <w:autoSpaceDN w:val="0"/>
        <w:adjustRightInd w:val="0"/>
        <w:spacing w:after="0" w:line="240" w:lineRule="auto"/>
        <w:ind w:left="720" w:hanging="360"/>
        <w:jc w:val="both"/>
        <w:rPr>
          <w:rFonts w:ascii="Times New Roman" w:hAnsi="Times New Roman" w:cs="Times New Roman"/>
          <w:sz w:val="24"/>
          <w:szCs w:val="24"/>
          <w:lang w:val="en-US"/>
        </w:rPr>
      </w:pPr>
      <w:r w:rsidRPr="00881005">
        <w:rPr>
          <w:rFonts w:ascii="Times New Roman" w:hAnsi="Times New Roman" w:cs="Times New Roman"/>
          <w:sz w:val="24"/>
          <w:szCs w:val="24"/>
          <w:lang w:val="en-US"/>
        </w:rPr>
        <w:t xml:space="preserve">1. </w:t>
      </w:r>
      <w:r w:rsidRPr="00881005">
        <w:rPr>
          <w:rFonts w:ascii="Times New Roman" w:hAnsi="Times New Roman" w:cs="Times New Roman"/>
          <w:i/>
          <w:iCs/>
          <w:sz w:val="24"/>
          <w:szCs w:val="24"/>
          <w:lang w:val="en-US"/>
        </w:rPr>
        <w:t>Profiling</w:t>
      </w:r>
      <w:r w:rsidR="00881005" w:rsidRPr="00881005">
        <w:rPr>
          <w:rFonts w:ascii="Times New Roman" w:hAnsi="Times New Roman" w:cs="Times New Roman"/>
          <w:sz w:val="24"/>
          <w:szCs w:val="24"/>
          <w:lang w:val="en-US"/>
        </w:rPr>
        <w:t xml:space="preserve">. The </w:t>
      </w:r>
      <w:r w:rsidR="00AE1974" w:rsidRPr="00881005">
        <w:rPr>
          <w:rFonts w:ascii="Times New Roman" w:hAnsi="Times New Roman" w:cs="Times New Roman"/>
          <w:sz w:val="24"/>
          <w:szCs w:val="24"/>
          <w:lang w:val="en-US"/>
        </w:rPr>
        <w:t>piezo</w:t>
      </w:r>
      <w:r w:rsidR="00AE1974">
        <w:rPr>
          <w:rFonts w:ascii="Times New Roman" w:hAnsi="Times New Roman" w:cs="Times New Roman"/>
          <w:sz w:val="24"/>
          <w:szCs w:val="24"/>
          <w:lang w:val="en-US"/>
        </w:rPr>
        <w:t>c</w:t>
      </w:r>
      <w:r w:rsidR="00AE1974" w:rsidRPr="00881005">
        <w:rPr>
          <w:rFonts w:ascii="Times New Roman" w:hAnsi="Times New Roman" w:cs="Times New Roman"/>
          <w:sz w:val="24"/>
          <w:szCs w:val="24"/>
          <w:lang w:val="en-US"/>
        </w:rPr>
        <w:t>one</w:t>
      </w:r>
      <w:r w:rsidR="00881005" w:rsidRPr="00881005">
        <w:rPr>
          <w:rFonts w:ascii="Times New Roman" w:hAnsi="Times New Roman" w:cs="Times New Roman"/>
          <w:sz w:val="24"/>
          <w:szCs w:val="24"/>
          <w:lang w:val="en-US"/>
        </w:rPr>
        <w:t xml:space="preserve"> comprises of a</w:t>
      </w:r>
      <w:r w:rsidRPr="00881005">
        <w:rPr>
          <w:rFonts w:ascii="Times New Roman" w:hAnsi="Times New Roman" w:cs="Times New Roman"/>
          <w:sz w:val="24"/>
          <w:szCs w:val="24"/>
          <w:lang w:val="en-US"/>
        </w:rPr>
        <w:t xml:space="preserve"> thin pore-pressure-measuring element </w:t>
      </w:r>
      <w:r w:rsidR="00881005" w:rsidRPr="00881005">
        <w:rPr>
          <w:rFonts w:ascii="Times New Roman" w:hAnsi="Times New Roman" w:cs="Times New Roman"/>
          <w:sz w:val="24"/>
          <w:szCs w:val="24"/>
          <w:lang w:val="en-US"/>
        </w:rPr>
        <w:t xml:space="preserve">which detects </w:t>
      </w:r>
      <w:r w:rsidRPr="00881005">
        <w:rPr>
          <w:rFonts w:ascii="Times New Roman" w:hAnsi="Times New Roman" w:cs="Times New Roman"/>
          <w:sz w:val="24"/>
          <w:szCs w:val="24"/>
          <w:lang w:val="en-US"/>
        </w:rPr>
        <w:t>the presence of thin</w:t>
      </w:r>
      <w:r w:rsidR="00881005" w:rsidRPr="00881005">
        <w:rPr>
          <w:rFonts w:ascii="Times New Roman" w:hAnsi="Times New Roman" w:cs="Times New Roman"/>
          <w:sz w:val="24"/>
          <w:szCs w:val="24"/>
          <w:lang w:val="en-US"/>
        </w:rPr>
        <w:t xml:space="preserve"> granular layers </w:t>
      </w:r>
      <w:r w:rsidRPr="00881005">
        <w:rPr>
          <w:rFonts w:ascii="Times New Roman" w:hAnsi="Times New Roman" w:cs="Times New Roman"/>
          <w:sz w:val="24"/>
          <w:szCs w:val="24"/>
          <w:lang w:val="en-US"/>
        </w:rPr>
        <w:t>within soft cohesive deposits</w:t>
      </w:r>
      <w:r w:rsidR="00881005" w:rsidRPr="00881005">
        <w:rPr>
          <w:rFonts w:ascii="Times New Roman" w:hAnsi="Times New Roman" w:cs="Times New Roman"/>
          <w:sz w:val="24"/>
          <w:szCs w:val="24"/>
          <w:lang w:val="en-US"/>
        </w:rPr>
        <w:t xml:space="preserve"> and these layers are of great importance to consolidation rate of soft clay deposit </w:t>
      </w:r>
      <w:r w:rsidR="00881005" w:rsidRPr="00881005">
        <w:rPr>
          <w:rFonts w:ascii="Times New Roman" w:hAnsi="Times New Roman" w:cs="Times New Roman"/>
          <w:sz w:val="24"/>
          <w:szCs w:val="24"/>
        </w:rPr>
        <w:t>(Clayton 1995)</w:t>
      </w:r>
      <w:r w:rsidRPr="00881005">
        <w:rPr>
          <w:rFonts w:ascii="Times New Roman" w:hAnsi="Times New Roman" w:cs="Times New Roman"/>
          <w:sz w:val="24"/>
          <w:szCs w:val="24"/>
          <w:lang w:val="en-US"/>
        </w:rPr>
        <w:t xml:space="preserve">. </w:t>
      </w:r>
    </w:p>
    <w:p w:rsidR="00C3134F" w:rsidRPr="004F5396" w:rsidRDefault="00ED29FB" w:rsidP="00C3134F">
      <w:pPr>
        <w:autoSpaceDE w:val="0"/>
        <w:autoSpaceDN w:val="0"/>
        <w:adjustRightInd w:val="0"/>
        <w:spacing w:after="0" w:line="240" w:lineRule="auto"/>
        <w:ind w:left="720" w:hanging="360"/>
        <w:jc w:val="both"/>
        <w:rPr>
          <w:rFonts w:ascii="Times New Roman" w:hAnsi="Times New Roman" w:cs="Times New Roman"/>
          <w:sz w:val="24"/>
          <w:szCs w:val="24"/>
          <w:lang w:val="en-US"/>
        </w:rPr>
      </w:pPr>
      <w:r w:rsidRPr="004F5396">
        <w:rPr>
          <w:rFonts w:ascii="Times New Roman" w:hAnsi="Times New Roman" w:cs="Times New Roman"/>
          <w:sz w:val="24"/>
          <w:szCs w:val="24"/>
          <w:lang w:val="en-US"/>
        </w:rPr>
        <w:t xml:space="preserve">2. </w:t>
      </w:r>
      <w:r w:rsidRPr="004F5396">
        <w:rPr>
          <w:rFonts w:ascii="Times New Roman" w:hAnsi="Times New Roman" w:cs="Times New Roman"/>
          <w:i/>
          <w:iCs/>
          <w:sz w:val="24"/>
          <w:szCs w:val="24"/>
          <w:lang w:val="en-US"/>
        </w:rPr>
        <w:t>Identification of soil type</w:t>
      </w:r>
      <w:r w:rsidRPr="004F5396">
        <w:rPr>
          <w:rFonts w:ascii="Times New Roman" w:hAnsi="Times New Roman" w:cs="Times New Roman"/>
          <w:sz w:val="24"/>
          <w:szCs w:val="24"/>
          <w:lang w:val="en-US"/>
        </w:rPr>
        <w:t xml:space="preserve">. The </w:t>
      </w:r>
      <w:r w:rsidR="004F5396" w:rsidRPr="004F5396">
        <w:rPr>
          <w:rFonts w:ascii="Times New Roman" w:hAnsi="Times New Roman" w:cs="Times New Roman"/>
          <w:sz w:val="24"/>
          <w:szCs w:val="24"/>
          <w:lang w:val="en-US"/>
        </w:rPr>
        <w:t xml:space="preserve">soil type can be manipulated by the use of a </w:t>
      </w:r>
      <w:r w:rsidRPr="004F5396">
        <w:rPr>
          <w:rFonts w:ascii="Times New Roman" w:hAnsi="Times New Roman" w:cs="Times New Roman"/>
          <w:sz w:val="24"/>
          <w:szCs w:val="24"/>
          <w:lang w:val="en-US"/>
        </w:rPr>
        <w:t>ratio between excess pore pressure and net cone resistance</w:t>
      </w:r>
      <w:r w:rsidR="004F5396" w:rsidRPr="004F5396">
        <w:rPr>
          <w:rFonts w:ascii="Times New Roman" w:hAnsi="Times New Roman" w:cs="Times New Roman"/>
          <w:sz w:val="24"/>
          <w:szCs w:val="24"/>
          <w:lang w:val="en-US"/>
        </w:rPr>
        <w:t xml:space="preserve"> </w:t>
      </w:r>
      <w:r w:rsidR="004F5396" w:rsidRPr="004F5396">
        <w:rPr>
          <w:rFonts w:ascii="Times New Roman" w:hAnsi="Times New Roman" w:cs="Times New Roman"/>
          <w:sz w:val="24"/>
          <w:szCs w:val="24"/>
        </w:rPr>
        <w:t>(Clayton 1995)</w:t>
      </w:r>
      <w:r w:rsidR="004F5396" w:rsidRPr="004F5396">
        <w:rPr>
          <w:rFonts w:ascii="Times New Roman" w:hAnsi="Times New Roman" w:cs="Times New Roman"/>
          <w:sz w:val="24"/>
          <w:szCs w:val="24"/>
          <w:lang w:val="en-US"/>
        </w:rPr>
        <w:t>.</w:t>
      </w:r>
      <w:r w:rsidRPr="004F5396">
        <w:rPr>
          <w:rFonts w:ascii="Times New Roman" w:hAnsi="Times New Roman" w:cs="Times New Roman"/>
          <w:sz w:val="24"/>
          <w:szCs w:val="24"/>
          <w:lang w:val="en-US"/>
        </w:rPr>
        <w:t xml:space="preserve"> </w:t>
      </w:r>
    </w:p>
    <w:p w:rsidR="004F5396" w:rsidRPr="004F5396" w:rsidRDefault="00ED29FB" w:rsidP="00C3134F">
      <w:pPr>
        <w:pStyle w:val="ListParagraph"/>
        <w:numPr>
          <w:ilvl w:val="0"/>
          <w:numId w:val="6"/>
        </w:numPr>
        <w:autoSpaceDE w:val="0"/>
        <w:autoSpaceDN w:val="0"/>
        <w:adjustRightInd w:val="0"/>
        <w:spacing w:after="0" w:line="240" w:lineRule="auto"/>
        <w:jc w:val="both"/>
        <w:rPr>
          <w:rFonts w:ascii="Times New Roman" w:hAnsi="Times New Roman" w:cs="Times New Roman"/>
          <w:sz w:val="24"/>
          <w:szCs w:val="24"/>
          <w:lang w:val="en-US"/>
        </w:rPr>
      </w:pPr>
      <w:r w:rsidRPr="004F5396">
        <w:rPr>
          <w:rFonts w:ascii="Times New Roman" w:hAnsi="Times New Roman" w:cs="Times New Roman"/>
          <w:i/>
          <w:iCs/>
          <w:sz w:val="24"/>
          <w:szCs w:val="24"/>
          <w:lang w:val="en-US"/>
        </w:rPr>
        <w:t>Determining static pore pressure</w:t>
      </w:r>
      <w:r w:rsidRPr="004F5396">
        <w:rPr>
          <w:rFonts w:ascii="Times New Roman" w:hAnsi="Times New Roman" w:cs="Times New Roman"/>
          <w:sz w:val="24"/>
          <w:szCs w:val="24"/>
          <w:lang w:val="en-US"/>
        </w:rPr>
        <w:t xml:space="preserve">. </w:t>
      </w:r>
      <w:r w:rsidR="004F5396" w:rsidRPr="004F5396">
        <w:rPr>
          <w:rFonts w:ascii="Times New Roman" w:hAnsi="Times New Roman" w:cs="Times New Roman"/>
          <w:sz w:val="24"/>
          <w:szCs w:val="24"/>
          <w:lang w:val="en-US"/>
        </w:rPr>
        <w:t>Whenever the dissipation is rapid in granular soil type, m</w:t>
      </w:r>
      <w:r w:rsidRPr="004F5396">
        <w:rPr>
          <w:rFonts w:ascii="Times New Roman" w:hAnsi="Times New Roman" w:cs="Times New Roman"/>
          <w:sz w:val="24"/>
          <w:szCs w:val="24"/>
          <w:lang w:val="en-US"/>
        </w:rPr>
        <w:t>easurements of the static pore pressure can be made</w:t>
      </w:r>
      <w:r w:rsidR="00AE1974">
        <w:rPr>
          <w:rFonts w:ascii="Times New Roman" w:hAnsi="Times New Roman" w:cs="Times New Roman"/>
          <w:sz w:val="24"/>
          <w:szCs w:val="24"/>
          <w:lang w:val="en-US"/>
        </w:rPr>
        <w:t xml:space="preserve"> and estima</w:t>
      </w:r>
      <w:r w:rsidR="004F5396" w:rsidRPr="004F5396">
        <w:rPr>
          <w:rFonts w:ascii="Times New Roman" w:hAnsi="Times New Roman" w:cs="Times New Roman"/>
          <w:sz w:val="24"/>
          <w:szCs w:val="24"/>
          <w:lang w:val="en-US"/>
        </w:rPr>
        <w:t>tions</w:t>
      </w:r>
      <w:r w:rsidRPr="004F5396">
        <w:rPr>
          <w:rFonts w:ascii="Times New Roman" w:hAnsi="Times New Roman" w:cs="Times New Roman"/>
          <w:sz w:val="24"/>
          <w:szCs w:val="24"/>
          <w:lang w:val="en-US"/>
        </w:rPr>
        <w:t xml:space="preserve"> can be made in clay</w:t>
      </w:r>
      <w:r w:rsidR="004F5396" w:rsidRPr="004F5396">
        <w:rPr>
          <w:rFonts w:ascii="Times New Roman" w:hAnsi="Times New Roman" w:cs="Times New Roman"/>
          <w:sz w:val="24"/>
          <w:szCs w:val="24"/>
          <w:lang w:val="en-US"/>
        </w:rPr>
        <w:t xml:space="preserve"> </w:t>
      </w:r>
      <w:r w:rsidR="004F5396" w:rsidRPr="004F5396">
        <w:rPr>
          <w:rFonts w:ascii="Times New Roman" w:hAnsi="Times New Roman" w:cs="Times New Roman"/>
          <w:sz w:val="24"/>
          <w:szCs w:val="24"/>
        </w:rPr>
        <w:t>(Clayton 1995)</w:t>
      </w:r>
      <w:r w:rsidR="004F5396" w:rsidRPr="004F5396">
        <w:rPr>
          <w:rFonts w:ascii="Times New Roman" w:hAnsi="Times New Roman" w:cs="Times New Roman"/>
          <w:sz w:val="24"/>
          <w:szCs w:val="24"/>
          <w:lang w:val="en-US"/>
        </w:rPr>
        <w:t>. W</w:t>
      </w:r>
      <w:r w:rsidRPr="004F5396">
        <w:rPr>
          <w:rFonts w:ascii="Times New Roman" w:hAnsi="Times New Roman" w:cs="Times New Roman"/>
          <w:sz w:val="24"/>
          <w:szCs w:val="24"/>
          <w:lang w:val="en-US"/>
        </w:rPr>
        <w:t>hen</w:t>
      </w:r>
      <w:r w:rsidR="004F5396" w:rsidRPr="004F5396">
        <w:rPr>
          <w:rFonts w:ascii="Times New Roman" w:hAnsi="Times New Roman" w:cs="Times New Roman"/>
          <w:sz w:val="24"/>
          <w:szCs w:val="24"/>
          <w:lang w:val="en-US"/>
        </w:rPr>
        <w:t xml:space="preserve"> rods </w:t>
      </w:r>
      <w:r w:rsidR="00AE1974" w:rsidRPr="004F5396">
        <w:rPr>
          <w:rFonts w:ascii="Times New Roman" w:hAnsi="Times New Roman" w:cs="Times New Roman"/>
          <w:sz w:val="24"/>
          <w:szCs w:val="24"/>
          <w:lang w:val="en-US"/>
        </w:rPr>
        <w:t>addition</w:t>
      </w:r>
      <w:r w:rsidR="004F5396" w:rsidRPr="004F5396">
        <w:rPr>
          <w:rFonts w:ascii="Times New Roman" w:hAnsi="Times New Roman" w:cs="Times New Roman"/>
          <w:sz w:val="24"/>
          <w:szCs w:val="24"/>
          <w:lang w:val="en-US"/>
        </w:rPr>
        <w:t xml:space="preserve"> to cone has </w:t>
      </w:r>
      <w:r w:rsidR="00AE1974" w:rsidRPr="004F5396">
        <w:rPr>
          <w:rFonts w:ascii="Times New Roman" w:hAnsi="Times New Roman" w:cs="Times New Roman"/>
          <w:sz w:val="24"/>
          <w:szCs w:val="24"/>
          <w:lang w:val="en-US"/>
        </w:rPr>
        <w:t>stopped</w:t>
      </w:r>
      <w:r w:rsidR="004F5396" w:rsidRPr="004F5396">
        <w:rPr>
          <w:rFonts w:ascii="Times New Roman" w:hAnsi="Times New Roman" w:cs="Times New Roman"/>
          <w:sz w:val="24"/>
          <w:szCs w:val="24"/>
          <w:lang w:val="en-US"/>
        </w:rPr>
        <w:t xml:space="preserve"> or full dissipation of excess pore pressure set up by penetration has been waited, the estimation can be made in clay </w:t>
      </w:r>
      <w:r w:rsidR="004F5396" w:rsidRPr="004F5396">
        <w:rPr>
          <w:rFonts w:ascii="Times New Roman" w:hAnsi="Times New Roman" w:cs="Times New Roman"/>
          <w:sz w:val="24"/>
          <w:szCs w:val="24"/>
        </w:rPr>
        <w:t>(Clayton 1995)</w:t>
      </w:r>
      <w:r w:rsidR="004F5396" w:rsidRPr="004F5396">
        <w:rPr>
          <w:rFonts w:ascii="Times New Roman" w:hAnsi="Times New Roman" w:cs="Times New Roman"/>
          <w:sz w:val="24"/>
          <w:szCs w:val="24"/>
          <w:lang w:val="en-US"/>
        </w:rPr>
        <w:t>.</w:t>
      </w:r>
    </w:p>
    <w:p w:rsidR="00E3207D" w:rsidRPr="00235220" w:rsidRDefault="00ED29FB" w:rsidP="00E3207D">
      <w:pPr>
        <w:pStyle w:val="ListParagraph"/>
        <w:numPr>
          <w:ilvl w:val="0"/>
          <w:numId w:val="6"/>
        </w:numPr>
        <w:autoSpaceDE w:val="0"/>
        <w:autoSpaceDN w:val="0"/>
        <w:adjustRightInd w:val="0"/>
        <w:spacing w:after="0" w:line="240" w:lineRule="auto"/>
        <w:jc w:val="both"/>
        <w:rPr>
          <w:rFonts w:ascii="Times New Roman" w:hAnsi="Times New Roman" w:cs="Times New Roman"/>
          <w:iCs/>
          <w:sz w:val="24"/>
          <w:szCs w:val="24"/>
        </w:rPr>
      </w:pPr>
      <w:r w:rsidRPr="00235220">
        <w:rPr>
          <w:rFonts w:ascii="Times New Roman" w:hAnsi="Times New Roman" w:cs="Times New Roman"/>
          <w:i/>
          <w:iCs/>
          <w:sz w:val="24"/>
          <w:szCs w:val="24"/>
          <w:lang w:val="en-US"/>
        </w:rPr>
        <w:t>Determination of in situ consolidation characteristics</w:t>
      </w:r>
      <w:r w:rsidRPr="00235220">
        <w:rPr>
          <w:rFonts w:ascii="Times New Roman" w:hAnsi="Times New Roman" w:cs="Times New Roman"/>
          <w:sz w:val="24"/>
          <w:szCs w:val="24"/>
          <w:lang w:val="en-US"/>
        </w:rPr>
        <w:t>. In clays,</w:t>
      </w:r>
      <w:r w:rsidR="00AE1974">
        <w:rPr>
          <w:rFonts w:ascii="Times New Roman" w:hAnsi="Times New Roman" w:cs="Times New Roman"/>
          <w:sz w:val="24"/>
          <w:szCs w:val="24"/>
          <w:lang w:val="en-US"/>
        </w:rPr>
        <w:t xml:space="preserve"> </w:t>
      </w:r>
      <w:r w:rsidR="00235220" w:rsidRPr="00235220">
        <w:rPr>
          <w:rFonts w:ascii="Times New Roman" w:hAnsi="Times New Roman" w:cs="Times New Roman"/>
          <w:sz w:val="24"/>
          <w:szCs w:val="24"/>
          <w:lang w:val="en-US"/>
        </w:rPr>
        <w:t>stopping the cone and measuring pore pressure dissipation as a function of time can determine</w:t>
      </w:r>
      <w:r w:rsidRPr="00235220">
        <w:rPr>
          <w:rFonts w:ascii="Times New Roman" w:hAnsi="Times New Roman" w:cs="Times New Roman"/>
          <w:sz w:val="24"/>
          <w:szCs w:val="24"/>
          <w:lang w:val="en-US"/>
        </w:rPr>
        <w:t xml:space="preserve"> the horizontal </w:t>
      </w:r>
      <w:r w:rsidR="00235220" w:rsidRPr="00235220">
        <w:rPr>
          <w:rFonts w:ascii="Times New Roman" w:hAnsi="Times New Roman" w:cs="Times New Roman"/>
          <w:sz w:val="24"/>
          <w:szCs w:val="24"/>
          <w:lang w:val="en-US"/>
        </w:rPr>
        <w:t xml:space="preserve">coefficient of consolidation, c, </w:t>
      </w:r>
      <w:r w:rsidR="00235220" w:rsidRPr="00235220">
        <w:rPr>
          <w:rFonts w:ascii="Times New Roman" w:hAnsi="Times New Roman" w:cs="Times New Roman"/>
          <w:sz w:val="24"/>
          <w:szCs w:val="24"/>
        </w:rPr>
        <w:t>(Clayton 1995)</w:t>
      </w:r>
      <w:r w:rsidR="00235220" w:rsidRPr="00235220">
        <w:rPr>
          <w:rFonts w:ascii="Times New Roman" w:hAnsi="Times New Roman" w:cs="Times New Roman"/>
          <w:sz w:val="24"/>
          <w:szCs w:val="24"/>
          <w:lang w:val="en-US"/>
        </w:rPr>
        <w:t>.</w:t>
      </w:r>
    </w:p>
    <w:p w:rsidR="00235220" w:rsidRDefault="00235220" w:rsidP="00715EE3">
      <w:pPr>
        <w:rPr>
          <w:rFonts w:ascii="Times New Roman" w:hAnsi="Times New Roman" w:cs="Times New Roman"/>
          <w:iCs/>
          <w:color w:val="000000"/>
          <w:sz w:val="26"/>
          <w:szCs w:val="26"/>
        </w:rPr>
      </w:pPr>
    </w:p>
    <w:p w:rsidR="00041D08" w:rsidRDefault="00E3207D" w:rsidP="00715EE3">
      <w:pPr>
        <w:rPr>
          <w:rFonts w:ascii="Times New Roman" w:hAnsi="Times New Roman" w:cs="Times New Roman"/>
          <w:iCs/>
          <w:color w:val="000000"/>
          <w:sz w:val="26"/>
          <w:szCs w:val="26"/>
        </w:rPr>
      </w:pPr>
      <w:r w:rsidRPr="00E3207D">
        <w:rPr>
          <w:rFonts w:ascii="Times New Roman" w:hAnsi="Times New Roman" w:cs="Times New Roman"/>
          <w:iCs/>
          <w:color w:val="000000"/>
          <w:sz w:val="26"/>
          <w:szCs w:val="26"/>
        </w:rPr>
        <w:t>The seismic cone</w:t>
      </w:r>
      <w:r>
        <w:rPr>
          <w:rFonts w:ascii="Times New Roman" w:hAnsi="Times New Roman" w:cs="Times New Roman"/>
          <w:iCs/>
          <w:color w:val="000000"/>
          <w:sz w:val="26"/>
          <w:szCs w:val="26"/>
        </w:rPr>
        <w:t xml:space="preserve"> testing</w:t>
      </w:r>
    </w:p>
    <w:p w:rsidR="00E25997" w:rsidRPr="00E25997" w:rsidRDefault="00E25997" w:rsidP="00E25997">
      <w:pPr>
        <w:autoSpaceDE w:val="0"/>
        <w:autoSpaceDN w:val="0"/>
        <w:adjustRightInd w:val="0"/>
        <w:spacing w:after="0" w:line="240" w:lineRule="auto"/>
        <w:rPr>
          <w:rFonts w:ascii="Times New Roman" w:eastAsia="AdvTimes" w:hAnsi="Times New Roman" w:cs="Times New Roman"/>
          <w:sz w:val="24"/>
          <w:szCs w:val="24"/>
          <w:lang w:val="en-US"/>
        </w:rPr>
      </w:pPr>
      <w:r w:rsidRPr="00E25997">
        <w:rPr>
          <w:rFonts w:ascii="Times New Roman" w:eastAsia="AdvTimes" w:hAnsi="Times New Roman" w:cs="Times New Roman"/>
          <w:sz w:val="24"/>
          <w:szCs w:val="24"/>
          <w:lang w:val="en-US"/>
        </w:rPr>
        <w:t>The Seismic Cone Penetration Test (SCPT)</w:t>
      </w:r>
      <w:r>
        <w:rPr>
          <w:rFonts w:ascii="Times New Roman" w:eastAsia="AdvTimes" w:hAnsi="Times New Roman" w:cs="Times New Roman"/>
          <w:sz w:val="24"/>
          <w:szCs w:val="24"/>
          <w:lang w:val="en-US"/>
        </w:rPr>
        <w:t xml:space="preserve"> is a CPT type</w:t>
      </w:r>
      <w:r w:rsidRPr="00E25997">
        <w:rPr>
          <w:rFonts w:ascii="Times New Roman" w:eastAsia="AdvTimes" w:hAnsi="Times New Roman" w:cs="Times New Roman"/>
          <w:sz w:val="24"/>
          <w:szCs w:val="24"/>
          <w:lang w:val="en-US"/>
        </w:rPr>
        <w:t xml:space="preserve"> </w:t>
      </w:r>
      <w:r>
        <w:rPr>
          <w:rFonts w:ascii="Times New Roman" w:eastAsia="AdvTimes" w:hAnsi="Times New Roman" w:cs="Times New Roman"/>
          <w:sz w:val="24"/>
          <w:szCs w:val="24"/>
          <w:lang w:val="en-US"/>
        </w:rPr>
        <w:t xml:space="preserve">commonly </w:t>
      </w:r>
      <w:r w:rsidRPr="00E25997">
        <w:rPr>
          <w:rFonts w:ascii="Times New Roman" w:eastAsia="AdvTimes" w:hAnsi="Times New Roman" w:cs="Times New Roman"/>
          <w:sz w:val="24"/>
          <w:szCs w:val="24"/>
          <w:lang w:val="en-US"/>
        </w:rPr>
        <w:t>used to determ</w:t>
      </w:r>
      <w:r>
        <w:rPr>
          <w:rFonts w:ascii="Times New Roman" w:eastAsia="AdvTimes" w:hAnsi="Times New Roman" w:cs="Times New Roman"/>
          <w:sz w:val="24"/>
          <w:szCs w:val="24"/>
          <w:lang w:val="en-US"/>
        </w:rPr>
        <w:t xml:space="preserve">ine the variation with depth of the shear </w:t>
      </w:r>
      <w:r w:rsidRPr="00E25997">
        <w:rPr>
          <w:rFonts w:ascii="Times New Roman" w:eastAsia="AdvTimes" w:hAnsi="Times New Roman" w:cs="Times New Roman"/>
          <w:sz w:val="24"/>
          <w:szCs w:val="24"/>
          <w:lang w:val="en-US"/>
        </w:rPr>
        <w:t>an</w:t>
      </w:r>
      <w:r>
        <w:rPr>
          <w:rFonts w:ascii="Times New Roman" w:eastAsia="AdvTimes" w:hAnsi="Times New Roman" w:cs="Times New Roman"/>
          <w:sz w:val="24"/>
          <w:szCs w:val="24"/>
          <w:lang w:val="en-US"/>
        </w:rPr>
        <w:t>d longitudinal</w:t>
      </w:r>
      <w:r w:rsidRPr="00E25997">
        <w:rPr>
          <w:rFonts w:ascii="Times New Roman" w:eastAsia="AdvTimes" w:hAnsi="Times New Roman" w:cs="Times New Roman"/>
          <w:sz w:val="24"/>
          <w:szCs w:val="24"/>
          <w:lang w:val="en-US"/>
        </w:rPr>
        <w:t xml:space="preserve"> wave velocity</w:t>
      </w:r>
      <w:r>
        <w:rPr>
          <w:rFonts w:ascii="Times New Roman" w:eastAsia="AdvTimes" w:hAnsi="Times New Roman" w:cs="Times New Roman"/>
          <w:sz w:val="24"/>
          <w:szCs w:val="24"/>
          <w:lang w:val="en-US"/>
        </w:rPr>
        <w:t xml:space="preserve"> </w:t>
      </w:r>
      <w:r w:rsidRPr="00E25997">
        <w:rPr>
          <w:rFonts w:ascii="Times New Roman" w:eastAsia="AdvTimes" w:hAnsi="Times New Roman" w:cs="Times New Roman"/>
          <w:sz w:val="24"/>
          <w:szCs w:val="24"/>
          <w:lang w:val="en-US"/>
        </w:rPr>
        <w:t>at various sites</w:t>
      </w:r>
      <w:r>
        <w:rPr>
          <w:rFonts w:ascii="Times New Roman" w:eastAsia="AdvTimes" w:hAnsi="Times New Roman" w:cs="Times New Roman"/>
          <w:sz w:val="24"/>
          <w:szCs w:val="24"/>
          <w:lang w:val="en-US"/>
        </w:rPr>
        <w:t xml:space="preserve"> in the ground</w:t>
      </w:r>
      <w:r w:rsidRPr="00E25997">
        <w:rPr>
          <w:rFonts w:ascii="Times New Roman" w:eastAsia="AdvTimes" w:hAnsi="Times New Roman" w:cs="Times New Roman"/>
          <w:sz w:val="24"/>
          <w:szCs w:val="24"/>
          <w:lang w:val="en-US"/>
        </w:rPr>
        <w:t xml:space="preserve"> (Karl at el. 2006).</w:t>
      </w:r>
    </w:p>
    <w:p w:rsidR="00041D08" w:rsidRPr="00395FAD" w:rsidRDefault="00041D08" w:rsidP="00C24DE1">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4728210" cy="2948940"/>
            <wp:effectExtent l="19050" t="0" r="0" b="0"/>
            <wp:docPr id="9" name="Picture 8" descr="seismic CP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smic CPT.bmp"/>
                    <pic:cNvPicPr/>
                  </pic:nvPicPr>
                  <pic:blipFill>
                    <a:blip r:embed="rId16"/>
                    <a:stretch>
                      <a:fillRect/>
                    </a:stretch>
                  </pic:blipFill>
                  <pic:spPr>
                    <a:xfrm>
                      <a:off x="0" y="0"/>
                      <a:ext cx="4727620" cy="2948572"/>
                    </a:xfrm>
                    <a:prstGeom prst="rect">
                      <a:avLst/>
                    </a:prstGeom>
                  </pic:spPr>
                </pic:pic>
              </a:graphicData>
            </a:graphic>
          </wp:inline>
        </w:drawing>
      </w:r>
    </w:p>
    <w:p w:rsidR="00ED2F72" w:rsidRDefault="007D2F69" w:rsidP="00ED2F72">
      <w:pPr>
        <w:autoSpaceDE w:val="0"/>
        <w:autoSpaceDN w:val="0"/>
        <w:adjustRightInd w:val="0"/>
        <w:spacing w:after="0" w:line="24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Figure 9</w:t>
      </w:r>
      <w:r w:rsidR="006043A3" w:rsidRPr="006043A3">
        <w:rPr>
          <w:rFonts w:ascii="Times New Roman" w:hAnsi="Times New Roman" w:cs="Times New Roman"/>
          <w:color w:val="231F20"/>
          <w:sz w:val="24"/>
          <w:szCs w:val="24"/>
          <w:lang w:val="en-US"/>
        </w:rPr>
        <w:t xml:space="preserve"> Setup and procedure for pseudo-interval seismic cone</w:t>
      </w:r>
      <w:r w:rsidR="006043A3">
        <w:rPr>
          <w:rFonts w:ascii="Times New Roman" w:hAnsi="Times New Roman" w:cs="Times New Roman"/>
          <w:color w:val="231F20"/>
          <w:sz w:val="24"/>
          <w:szCs w:val="24"/>
          <w:lang w:val="en-US"/>
        </w:rPr>
        <w:t xml:space="preserve"> </w:t>
      </w:r>
      <w:r w:rsidR="006043A3" w:rsidRPr="006043A3">
        <w:rPr>
          <w:rFonts w:ascii="Times New Roman" w:hAnsi="Times New Roman" w:cs="Times New Roman"/>
          <w:color w:val="231F20"/>
          <w:sz w:val="24"/>
          <w:szCs w:val="24"/>
          <w:lang w:val="en-US"/>
        </w:rPr>
        <w:t>penetration testing (SCPT)</w:t>
      </w:r>
      <w:r w:rsidR="006043A3" w:rsidRPr="006043A3">
        <w:rPr>
          <w:rFonts w:ascii="Times New Roman" w:hAnsi="Times New Roman" w:cs="Times New Roman"/>
          <w:sz w:val="24"/>
          <w:szCs w:val="24"/>
        </w:rPr>
        <w:t xml:space="preserve"> </w:t>
      </w:r>
      <w:r w:rsidR="006043A3" w:rsidRPr="002C0489">
        <w:rPr>
          <w:rFonts w:ascii="Times New Roman" w:hAnsi="Times New Roman" w:cs="Times New Roman"/>
          <w:sz w:val="24"/>
          <w:szCs w:val="24"/>
        </w:rPr>
        <w:t>(</w:t>
      </w:r>
      <w:r w:rsidR="006043A3">
        <w:rPr>
          <w:rFonts w:ascii="Times New Roman" w:hAnsi="Times New Roman" w:cs="Times New Roman"/>
          <w:bCs/>
          <w:sz w:val="24"/>
          <w:szCs w:val="24"/>
        </w:rPr>
        <w:t>Mayne 2007</w:t>
      </w:r>
      <w:r w:rsidR="006043A3" w:rsidRPr="002C0489">
        <w:rPr>
          <w:rFonts w:ascii="Times New Roman" w:hAnsi="Times New Roman" w:cs="Times New Roman"/>
          <w:bCs/>
          <w:sz w:val="24"/>
          <w:szCs w:val="24"/>
        </w:rPr>
        <w:t>)</w:t>
      </w:r>
      <w:r w:rsidR="006043A3" w:rsidRPr="006043A3">
        <w:rPr>
          <w:rFonts w:ascii="Times New Roman" w:hAnsi="Times New Roman" w:cs="Times New Roman"/>
          <w:color w:val="231F20"/>
          <w:sz w:val="24"/>
          <w:szCs w:val="24"/>
          <w:lang w:val="en-US"/>
        </w:rPr>
        <w:t>.</w:t>
      </w:r>
    </w:p>
    <w:p w:rsidR="00ED2F72" w:rsidRDefault="00ED2F72" w:rsidP="00ED2F72">
      <w:pPr>
        <w:autoSpaceDE w:val="0"/>
        <w:autoSpaceDN w:val="0"/>
        <w:adjustRightInd w:val="0"/>
        <w:spacing w:after="0" w:line="240" w:lineRule="auto"/>
        <w:rPr>
          <w:rFonts w:ascii="Times New Roman" w:hAnsi="Times New Roman" w:cs="Times New Roman"/>
          <w:color w:val="231F20"/>
          <w:sz w:val="24"/>
          <w:szCs w:val="24"/>
          <w:lang w:val="en-US"/>
        </w:rPr>
      </w:pPr>
    </w:p>
    <w:p w:rsidR="006043A3" w:rsidRDefault="00641FD8" w:rsidP="00ED2F72">
      <w:pPr>
        <w:autoSpaceDE w:val="0"/>
        <w:autoSpaceDN w:val="0"/>
        <w:adjustRightInd w:val="0"/>
        <w:spacing w:after="0" w:line="240" w:lineRule="auto"/>
        <w:rPr>
          <w:rFonts w:ascii="Times New Roman" w:hAnsi="Times New Roman" w:cs="Times New Roman"/>
          <w:color w:val="000000" w:themeColor="text1"/>
          <w:sz w:val="24"/>
          <w:szCs w:val="24"/>
        </w:rPr>
      </w:pPr>
      <w:r w:rsidRPr="00641FD8">
        <w:rPr>
          <w:rFonts w:ascii="Times New Roman" w:hAnsi="Times New Roman" w:cs="Times New Roman"/>
          <w:color w:val="000000" w:themeColor="text1"/>
          <w:sz w:val="24"/>
          <w:szCs w:val="24"/>
        </w:rPr>
        <w:t>Most s</w:t>
      </w:r>
      <w:r w:rsidR="00B04091" w:rsidRPr="00641FD8">
        <w:rPr>
          <w:rFonts w:ascii="Times New Roman" w:hAnsi="Times New Roman" w:cs="Times New Roman"/>
          <w:color w:val="000000" w:themeColor="text1"/>
          <w:sz w:val="24"/>
          <w:szCs w:val="24"/>
        </w:rPr>
        <w:t>eismic cones contain either one or two</w:t>
      </w:r>
      <w:r w:rsidRPr="00641FD8">
        <w:rPr>
          <w:rFonts w:ascii="Times New Roman" w:hAnsi="Times New Roman" w:cs="Times New Roman"/>
          <w:color w:val="000000" w:themeColor="text1"/>
          <w:sz w:val="24"/>
          <w:szCs w:val="24"/>
        </w:rPr>
        <w:t xml:space="preserve"> and even</w:t>
      </w:r>
      <w:r w:rsidR="00B04091" w:rsidRPr="00641FD8">
        <w:rPr>
          <w:rFonts w:ascii="Times New Roman" w:hAnsi="Times New Roman" w:cs="Times New Roman"/>
          <w:color w:val="000000" w:themeColor="text1"/>
          <w:sz w:val="24"/>
          <w:szCs w:val="24"/>
        </w:rPr>
        <w:t xml:space="preserve"> three-component geophone arrays, mounted internally, some distance behind the friction sleeve</w:t>
      </w:r>
      <w:r w:rsidR="007D2F69">
        <w:rPr>
          <w:rFonts w:ascii="Times New Roman" w:hAnsi="Times New Roman" w:cs="Times New Roman"/>
          <w:color w:val="000000" w:themeColor="text1"/>
          <w:sz w:val="24"/>
          <w:szCs w:val="24"/>
        </w:rPr>
        <w:t xml:space="preserve"> and in figure 9</w:t>
      </w:r>
      <w:r w:rsidRPr="00641FD8">
        <w:rPr>
          <w:rFonts w:ascii="Times New Roman" w:hAnsi="Times New Roman" w:cs="Times New Roman"/>
          <w:color w:val="000000" w:themeColor="text1"/>
          <w:sz w:val="24"/>
          <w:szCs w:val="24"/>
        </w:rPr>
        <w:t xml:space="preserve"> above there is a horizontal geophone </w:t>
      </w:r>
      <w:r w:rsidR="00AE1974" w:rsidRPr="00641FD8">
        <w:rPr>
          <w:rFonts w:ascii="Times New Roman" w:hAnsi="Times New Roman" w:cs="Times New Roman"/>
          <w:color w:val="000000" w:themeColor="text1"/>
          <w:sz w:val="24"/>
          <w:szCs w:val="24"/>
        </w:rPr>
        <w:t>mounted</w:t>
      </w:r>
      <w:r w:rsidRPr="00641FD8">
        <w:rPr>
          <w:rFonts w:ascii="Times New Roman" w:hAnsi="Times New Roman" w:cs="Times New Roman"/>
          <w:color w:val="000000" w:themeColor="text1"/>
          <w:sz w:val="24"/>
          <w:szCs w:val="24"/>
        </w:rPr>
        <w:t xml:space="preserve"> in the electric penetrometer (Clayton 1995)</w:t>
      </w:r>
      <w:r w:rsidR="00B04091" w:rsidRPr="00641FD8">
        <w:rPr>
          <w:rFonts w:ascii="Times New Roman" w:hAnsi="Times New Roman" w:cs="Times New Roman"/>
          <w:color w:val="000000" w:themeColor="text1"/>
          <w:sz w:val="24"/>
          <w:szCs w:val="24"/>
        </w:rPr>
        <w:t>. Where two</w:t>
      </w:r>
      <w:r w:rsidRPr="00641FD8">
        <w:rPr>
          <w:rFonts w:ascii="Times New Roman" w:hAnsi="Times New Roman" w:cs="Times New Roman"/>
          <w:color w:val="000000" w:themeColor="text1"/>
          <w:sz w:val="24"/>
          <w:szCs w:val="24"/>
        </w:rPr>
        <w:t xml:space="preserve"> component geophone</w:t>
      </w:r>
      <w:r w:rsidR="00B04091" w:rsidRPr="00641FD8">
        <w:rPr>
          <w:rFonts w:ascii="Times New Roman" w:hAnsi="Times New Roman" w:cs="Times New Roman"/>
          <w:color w:val="000000" w:themeColor="text1"/>
          <w:sz w:val="24"/>
          <w:szCs w:val="24"/>
        </w:rPr>
        <w:t xml:space="preserve"> array</w:t>
      </w:r>
      <w:r w:rsidRPr="00641FD8">
        <w:rPr>
          <w:rFonts w:ascii="Times New Roman" w:hAnsi="Times New Roman" w:cs="Times New Roman"/>
          <w:color w:val="000000" w:themeColor="text1"/>
          <w:sz w:val="24"/>
          <w:szCs w:val="24"/>
        </w:rPr>
        <w:t>s</w:t>
      </w:r>
      <w:r w:rsidR="00B04091" w:rsidRPr="00641FD8">
        <w:rPr>
          <w:rFonts w:ascii="Times New Roman" w:hAnsi="Times New Roman" w:cs="Times New Roman"/>
          <w:color w:val="000000" w:themeColor="text1"/>
          <w:sz w:val="24"/>
          <w:szCs w:val="24"/>
        </w:rPr>
        <w:t xml:space="preserve"> are used, the vertical distance between the arrays will be of the order of 1 m, or more</w:t>
      </w:r>
      <w:r w:rsidRPr="00641FD8">
        <w:rPr>
          <w:rFonts w:ascii="Times New Roman" w:hAnsi="Times New Roman" w:cs="Times New Roman"/>
          <w:color w:val="000000" w:themeColor="text1"/>
          <w:sz w:val="24"/>
          <w:szCs w:val="24"/>
        </w:rPr>
        <w:t xml:space="preserve"> during the test </w:t>
      </w:r>
      <w:r w:rsidR="00AE1974" w:rsidRPr="00641FD8">
        <w:rPr>
          <w:rFonts w:ascii="Times New Roman" w:hAnsi="Times New Roman" w:cs="Times New Roman"/>
          <w:color w:val="000000" w:themeColor="text1"/>
          <w:sz w:val="24"/>
          <w:szCs w:val="24"/>
        </w:rPr>
        <w:t>performance</w:t>
      </w:r>
      <w:r w:rsidRPr="00641FD8">
        <w:rPr>
          <w:rFonts w:ascii="Times New Roman" w:hAnsi="Times New Roman" w:cs="Times New Roman"/>
          <w:color w:val="000000" w:themeColor="text1"/>
          <w:sz w:val="24"/>
          <w:szCs w:val="24"/>
        </w:rPr>
        <w:t xml:space="preserve"> (Clayton 1995)</w:t>
      </w:r>
      <w:r w:rsidR="00B04091" w:rsidRPr="00641FD8">
        <w:rPr>
          <w:rFonts w:ascii="Times New Roman" w:hAnsi="Times New Roman" w:cs="Times New Roman"/>
          <w:color w:val="000000" w:themeColor="text1"/>
          <w:sz w:val="24"/>
          <w:szCs w:val="24"/>
        </w:rPr>
        <w:t>.</w:t>
      </w:r>
      <w:r w:rsidR="00B04091" w:rsidRPr="00EF627D">
        <w:rPr>
          <w:rFonts w:ascii="Times New Roman" w:hAnsi="Times New Roman" w:cs="Times New Roman"/>
          <w:color w:val="984806" w:themeColor="accent6" w:themeShade="80"/>
          <w:sz w:val="24"/>
          <w:szCs w:val="24"/>
        </w:rPr>
        <w:t xml:space="preserve"> </w:t>
      </w:r>
      <w:r w:rsidRPr="00641FD8">
        <w:rPr>
          <w:rFonts w:ascii="Times New Roman" w:hAnsi="Times New Roman" w:cs="Times New Roman"/>
          <w:color w:val="000000" w:themeColor="text1"/>
          <w:sz w:val="24"/>
          <w:szCs w:val="24"/>
        </w:rPr>
        <w:t xml:space="preserve">A seismic cone has been proved to be a </w:t>
      </w:r>
      <w:r w:rsidR="00B04091" w:rsidRPr="00641FD8">
        <w:rPr>
          <w:rFonts w:ascii="Times New Roman" w:hAnsi="Times New Roman" w:cs="Times New Roman"/>
          <w:color w:val="000000" w:themeColor="text1"/>
          <w:sz w:val="24"/>
          <w:szCs w:val="24"/>
        </w:rPr>
        <w:t>tool for determining the benchmark value of very small strain stiffness (G</w:t>
      </w:r>
      <w:r w:rsidR="00B04091" w:rsidRPr="00641FD8">
        <w:rPr>
          <w:rFonts w:ascii="Times New Roman" w:hAnsi="Times New Roman" w:cs="Times New Roman"/>
          <w:color w:val="000000" w:themeColor="text1"/>
          <w:position w:val="-8"/>
          <w:sz w:val="24"/>
          <w:szCs w:val="24"/>
          <w:vertAlign w:val="subscript"/>
        </w:rPr>
        <w:t>0</w:t>
      </w:r>
      <w:r w:rsidRPr="00641FD8">
        <w:rPr>
          <w:rFonts w:ascii="Times New Roman" w:hAnsi="Times New Roman" w:cs="Times New Roman"/>
          <w:color w:val="000000" w:themeColor="text1"/>
          <w:sz w:val="24"/>
          <w:szCs w:val="24"/>
        </w:rPr>
        <w:t>) (Clayton 1995).</w:t>
      </w:r>
    </w:p>
    <w:p w:rsidR="00ED2F72" w:rsidRDefault="00ED2F72" w:rsidP="00ED2F72">
      <w:pPr>
        <w:autoSpaceDE w:val="0"/>
        <w:autoSpaceDN w:val="0"/>
        <w:adjustRightInd w:val="0"/>
        <w:spacing w:after="0" w:line="240" w:lineRule="auto"/>
        <w:rPr>
          <w:rFonts w:ascii="Times New Roman" w:hAnsi="Times New Roman" w:cs="Times New Roman"/>
          <w:color w:val="231F20"/>
          <w:sz w:val="24"/>
          <w:szCs w:val="24"/>
          <w:lang w:val="en-US"/>
        </w:rPr>
      </w:pPr>
      <w:r>
        <w:rPr>
          <w:rFonts w:ascii="Times New Roman" w:hAnsi="Times New Roman" w:cs="Times New Roman"/>
          <w:noProof/>
          <w:color w:val="231F20"/>
          <w:sz w:val="24"/>
          <w:szCs w:val="24"/>
          <w:lang w:val="en-US"/>
        </w:rPr>
        <w:drawing>
          <wp:inline distT="0" distB="0" distL="0" distR="0">
            <wp:extent cx="4580953" cy="2914286"/>
            <wp:effectExtent l="19050" t="0" r="0" b="0"/>
            <wp:docPr id="7" name="Picture 6" descr="New Pictur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4).bmp"/>
                    <pic:cNvPicPr/>
                  </pic:nvPicPr>
                  <pic:blipFill>
                    <a:blip r:embed="rId17"/>
                    <a:stretch>
                      <a:fillRect/>
                    </a:stretch>
                  </pic:blipFill>
                  <pic:spPr>
                    <a:xfrm>
                      <a:off x="0" y="0"/>
                      <a:ext cx="4580953" cy="2914286"/>
                    </a:xfrm>
                    <a:prstGeom prst="rect">
                      <a:avLst/>
                    </a:prstGeom>
                  </pic:spPr>
                </pic:pic>
              </a:graphicData>
            </a:graphic>
          </wp:inline>
        </w:drawing>
      </w:r>
    </w:p>
    <w:p w:rsidR="00ED2F72" w:rsidRDefault="00ED2F72" w:rsidP="00ED2F72">
      <w:pPr>
        <w:autoSpaceDE w:val="0"/>
        <w:autoSpaceDN w:val="0"/>
        <w:adjustRightInd w:val="0"/>
        <w:spacing w:before="240" w:after="0" w:line="240" w:lineRule="auto"/>
        <w:rPr>
          <w:rFonts w:ascii="Times New Roman" w:eastAsia="AdvTimes" w:hAnsi="Times New Roman" w:cs="Times New Roman"/>
          <w:sz w:val="24"/>
          <w:szCs w:val="24"/>
          <w:lang w:val="en-US"/>
        </w:rPr>
      </w:pPr>
      <w:r w:rsidRPr="00ED2F72">
        <w:rPr>
          <w:rFonts w:ascii="Times New Roman" w:hAnsi="Times New Roman" w:cs="Times New Roman"/>
          <w:color w:val="231F20"/>
          <w:sz w:val="24"/>
          <w:szCs w:val="24"/>
          <w:lang w:val="en-US"/>
        </w:rPr>
        <w:t>Figure</w:t>
      </w:r>
      <w:r w:rsidR="007D2F69">
        <w:rPr>
          <w:rFonts w:ascii="Times New Roman" w:hAnsi="Times New Roman" w:cs="Times New Roman"/>
          <w:color w:val="231F20"/>
          <w:sz w:val="24"/>
          <w:szCs w:val="24"/>
          <w:lang w:val="en-US"/>
        </w:rPr>
        <w:t xml:space="preserve"> 10</w:t>
      </w:r>
      <w:r w:rsidRPr="00ED2F72">
        <w:rPr>
          <w:rFonts w:ascii="Times New Roman" w:hAnsi="Times New Roman" w:cs="Times New Roman"/>
          <w:color w:val="231F20"/>
          <w:sz w:val="24"/>
          <w:szCs w:val="24"/>
          <w:lang w:val="en-US"/>
        </w:rPr>
        <w:t xml:space="preserve"> </w:t>
      </w:r>
      <w:r w:rsidRPr="00ED2F72">
        <w:rPr>
          <w:rFonts w:ascii="Times New Roman" w:eastAsia="AdvTimes" w:hAnsi="Times New Roman" w:cs="Times New Roman"/>
          <w:sz w:val="24"/>
          <w:szCs w:val="24"/>
          <w:lang w:val="en-US"/>
        </w:rPr>
        <w:t>Side view and front view of the SCPT setup using a dual cone</w:t>
      </w:r>
      <w:r>
        <w:rPr>
          <w:rFonts w:ascii="Times New Roman" w:eastAsia="AdvTimes" w:hAnsi="Times New Roman" w:cs="Times New Roman"/>
          <w:sz w:val="24"/>
          <w:szCs w:val="24"/>
          <w:lang w:val="en-US"/>
        </w:rPr>
        <w:t xml:space="preserve"> </w:t>
      </w:r>
      <w:r w:rsidRPr="00E25997">
        <w:rPr>
          <w:rFonts w:ascii="Times New Roman" w:eastAsia="AdvTimes" w:hAnsi="Times New Roman" w:cs="Times New Roman"/>
          <w:sz w:val="24"/>
          <w:szCs w:val="24"/>
          <w:lang w:val="en-US"/>
        </w:rPr>
        <w:t>(Karl at el. 2006</w:t>
      </w:r>
      <w:r>
        <w:rPr>
          <w:rFonts w:ascii="Times New Roman" w:eastAsia="AdvTimes" w:hAnsi="Times New Roman" w:cs="Times New Roman"/>
          <w:sz w:val="24"/>
          <w:szCs w:val="24"/>
          <w:lang w:val="en-US"/>
        </w:rPr>
        <w:t>)</w:t>
      </w:r>
      <w:r w:rsidRPr="00ED2F72">
        <w:rPr>
          <w:rFonts w:ascii="Times New Roman" w:eastAsia="AdvTimes" w:hAnsi="Times New Roman" w:cs="Times New Roman"/>
          <w:sz w:val="24"/>
          <w:szCs w:val="24"/>
          <w:lang w:val="en-US"/>
        </w:rPr>
        <w:t>.</w:t>
      </w:r>
    </w:p>
    <w:p w:rsidR="00D7604E" w:rsidRDefault="00D7604E" w:rsidP="00D7604E">
      <w:pPr>
        <w:autoSpaceDE w:val="0"/>
        <w:autoSpaceDN w:val="0"/>
        <w:adjustRightInd w:val="0"/>
        <w:spacing w:after="0" w:line="240" w:lineRule="auto"/>
        <w:rPr>
          <w:rFonts w:ascii="Times New Roman" w:eastAsia="AdvTimes" w:hAnsi="Times New Roman" w:cs="Times New Roman"/>
          <w:color w:val="000000"/>
          <w:sz w:val="24"/>
          <w:szCs w:val="24"/>
          <w:lang w:val="en-US"/>
        </w:rPr>
      </w:pPr>
    </w:p>
    <w:p w:rsidR="00ED2F72" w:rsidRPr="001467CD" w:rsidRDefault="00D7604E" w:rsidP="00D7604E">
      <w:pPr>
        <w:autoSpaceDE w:val="0"/>
        <w:autoSpaceDN w:val="0"/>
        <w:adjustRightInd w:val="0"/>
        <w:spacing w:after="0" w:line="240" w:lineRule="auto"/>
        <w:rPr>
          <w:rFonts w:ascii="Times New Roman" w:eastAsia="AdvTimes" w:hAnsi="Times New Roman" w:cs="Times New Roman"/>
          <w:color w:val="E36C0A" w:themeColor="accent6" w:themeShade="BF"/>
          <w:sz w:val="24"/>
          <w:szCs w:val="24"/>
          <w:lang w:val="en-US"/>
        </w:rPr>
      </w:pPr>
      <w:r>
        <w:rPr>
          <w:rFonts w:ascii="Times New Roman" w:eastAsia="AdvTimes" w:hAnsi="Times New Roman" w:cs="Times New Roman"/>
          <w:color w:val="000000"/>
          <w:sz w:val="24"/>
          <w:szCs w:val="24"/>
          <w:lang w:val="en-US"/>
        </w:rPr>
        <w:t>From the side view figure above</w:t>
      </w:r>
      <w:r w:rsidRPr="00D7604E">
        <w:rPr>
          <w:rFonts w:ascii="Times New Roman" w:eastAsia="AdvTimes" w:hAnsi="Times New Roman" w:cs="Times New Roman"/>
          <w:color w:val="000000"/>
          <w:sz w:val="24"/>
          <w:szCs w:val="24"/>
          <w:lang w:val="en-US"/>
        </w:rPr>
        <w:t xml:space="preserve"> cone is pushe</w:t>
      </w:r>
      <w:r>
        <w:rPr>
          <w:rFonts w:ascii="Times New Roman" w:eastAsia="AdvTimes" w:hAnsi="Times New Roman" w:cs="Times New Roman"/>
          <w:color w:val="000000"/>
          <w:sz w:val="24"/>
          <w:szCs w:val="24"/>
          <w:lang w:val="en-US"/>
        </w:rPr>
        <w:t>d into the soil with a pushing equipment and t</w:t>
      </w:r>
      <w:r w:rsidRPr="00D7604E">
        <w:rPr>
          <w:rFonts w:ascii="Times New Roman" w:eastAsia="AdvTimes" w:hAnsi="Times New Roman" w:cs="Times New Roman"/>
          <w:color w:val="000000"/>
          <w:sz w:val="24"/>
          <w:szCs w:val="24"/>
          <w:lang w:val="en-US"/>
        </w:rPr>
        <w:t>wo</w:t>
      </w:r>
      <w:r>
        <w:rPr>
          <w:rFonts w:ascii="Times New Roman" w:eastAsia="AdvTimes" w:hAnsi="Times New Roman" w:cs="Times New Roman"/>
          <w:color w:val="000000"/>
          <w:sz w:val="24"/>
          <w:szCs w:val="24"/>
          <w:lang w:val="en-US"/>
        </w:rPr>
        <w:t xml:space="preserve"> </w:t>
      </w:r>
      <w:r w:rsidRPr="00D7604E">
        <w:rPr>
          <w:rFonts w:ascii="Times New Roman" w:eastAsia="AdvTimes" w:hAnsi="Times New Roman" w:cs="Times New Roman"/>
          <w:color w:val="000000"/>
          <w:sz w:val="24"/>
          <w:szCs w:val="24"/>
          <w:lang w:val="en-US"/>
        </w:rPr>
        <w:t xml:space="preserve">triaxial </w:t>
      </w:r>
      <w:r>
        <w:rPr>
          <w:rFonts w:ascii="Times New Roman" w:eastAsia="AdvTimes" w:hAnsi="Times New Roman" w:cs="Times New Roman"/>
          <w:color w:val="000000"/>
          <w:sz w:val="24"/>
          <w:szCs w:val="24"/>
          <w:lang w:val="en-US"/>
        </w:rPr>
        <w:t xml:space="preserve">accelerometers namely 1 and 2 from the side view figure are installed in </w:t>
      </w:r>
      <w:r w:rsidRPr="00D7604E">
        <w:rPr>
          <w:rFonts w:ascii="Times New Roman" w:eastAsia="AdvTimes" w:hAnsi="Times New Roman" w:cs="Times New Roman"/>
          <w:color w:val="000000"/>
          <w:sz w:val="24"/>
          <w:szCs w:val="24"/>
          <w:lang w:val="en-US"/>
        </w:rPr>
        <w:t>the cone’</w:t>
      </w:r>
      <w:r>
        <w:rPr>
          <w:rFonts w:ascii="Times New Roman" w:eastAsia="AdvTimes" w:hAnsi="Times New Roman" w:cs="Times New Roman"/>
          <w:color w:val="000000"/>
          <w:sz w:val="24"/>
          <w:szCs w:val="24"/>
          <w:lang w:val="en-US"/>
        </w:rPr>
        <w:t xml:space="preserve">s housing with a </w:t>
      </w:r>
      <w:r w:rsidRPr="00D7604E">
        <w:rPr>
          <w:rFonts w:ascii="Times New Roman" w:eastAsia="AdvTimes" w:hAnsi="Times New Roman" w:cs="Times New Roman"/>
          <w:color w:val="000000"/>
          <w:sz w:val="24"/>
          <w:szCs w:val="24"/>
          <w:lang w:val="en-US"/>
        </w:rPr>
        <w:t xml:space="preserve">distance </w:t>
      </w:r>
      <w:r>
        <w:rPr>
          <w:rFonts w:ascii="Times New Roman" w:eastAsia="AdvTimes" w:hAnsi="Times New Roman" w:cs="Times New Roman"/>
          <w:color w:val="000000"/>
          <w:sz w:val="24"/>
          <w:szCs w:val="24"/>
          <w:lang w:val="en-US"/>
        </w:rPr>
        <w:t xml:space="preserve">between them of approximately 1m </w:t>
      </w:r>
      <w:r w:rsidRPr="00E25997">
        <w:rPr>
          <w:rFonts w:ascii="Times New Roman" w:eastAsia="AdvTimes" w:hAnsi="Times New Roman" w:cs="Times New Roman"/>
          <w:sz w:val="24"/>
          <w:szCs w:val="24"/>
          <w:lang w:val="en-US"/>
        </w:rPr>
        <w:t>(Karl at el. 2006</w:t>
      </w:r>
      <w:r>
        <w:rPr>
          <w:rFonts w:ascii="Times New Roman" w:eastAsia="AdvTimes" w:hAnsi="Times New Roman" w:cs="Times New Roman"/>
          <w:sz w:val="24"/>
          <w:szCs w:val="24"/>
          <w:lang w:val="en-US"/>
        </w:rPr>
        <w:t>)</w:t>
      </w:r>
      <w:r w:rsidRPr="00D7604E">
        <w:rPr>
          <w:rFonts w:ascii="Times New Roman" w:eastAsia="AdvTimes" w:hAnsi="Times New Roman" w:cs="Times New Roman"/>
          <w:color w:val="000000"/>
          <w:sz w:val="24"/>
          <w:szCs w:val="24"/>
          <w:lang w:val="en-US"/>
        </w:rPr>
        <w:t xml:space="preserve">. The </w:t>
      </w:r>
      <w:r w:rsidRPr="00D7604E">
        <w:rPr>
          <w:rFonts w:ascii="Times New Roman" w:eastAsia="AdvTimes" w:hAnsi="Times New Roman" w:cs="Times New Roman"/>
          <w:color w:val="000000"/>
          <w:sz w:val="24"/>
          <w:szCs w:val="24"/>
          <w:lang w:val="en-US"/>
        </w:rPr>
        <w:lastRenderedPageBreak/>
        <w:t>accelerometers</w:t>
      </w:r>
      <w:r w:rsidR="001467CD">
        <w:rPr>
          <w:rFonts w:ascii="Times New Roman" w:eastAsia="AdvTimes" w:hAnsi="Times New Roman" w:cs="Times New Roman"/>
          <w:color w:val="000000"/>
          <w:sz w:val="24"/>
          <w:szCs w:val="24"/>
          <w:lang w:val="en-US"/>
        </w:rPr>
        <w:t xml:space="preserve"> have</w:t>
      </w:r>
      <w:r w:rsidRPr="00D7604E">
        <w:rPr>
          <w:rFonts w:ascii="Times New Roman" w:eastAsia="AdvTimes" w:hAnsi="Times New Roman" w:cs="Times New Roman"/>
          <w:color w:val="000000"/>
          <w:sz w:val="24"/>
          <w:szCs w:val="24"/>
          <w:lang w:val="en-US"/>
        </w:rPr>
        <w:t xml:space="preserve"> flat frequency</w:t>
      </w:r>
      <w:r>
        <w:rPr>
          <w:rFonts w:ascii="Times New Roman" w:eastAsia="AdvTimes" w:hAnsi="Times New Roman" w:cs="Times New Roman"/>
          <w:color w:val="000000"/>
          <w:sz w:val="24"/>
          <w:szCs w:val="24"/>
          <w:lang w:val="en-US"/>
        </w:rPr>
        <w:t xml:space="preserve"> </w:t>
      </w:r>
      <w:r w:rsidRPr="00D7604E">
        <w:rPr>
          <w:rFonts w:ascii="Times New Roman" w:eastAsia="AdvTimes" w:hAnsi="Times New Roman" w:cs="Times New Roman"/>
          <w:color w:val="000000"/>
          <w:sz w:val="24"/>
          <w:szCs w:val="24"/>
          <w:lang w:val="en-US"/>
        </w:rPr>
        <w:t>response ov</w:t>
      </w:r>
      <w:r>
        <w:rPr>
          <w:rFonts w:ascii="Times New Roman" w:eastAsia="AdvTimes" w:hAnsi="Times New Roman" w:cs="Times New Roman"/>
          <w:color w:val="000000"/>
          <w:sz w:val="24"/>
          <w:szCs w:val="24"/>
          <w:lang w:val="en-US"/>
        </w:rPr>
        <w:t xml:space="preserve">er the whole frequency range of </w:t>
      </w:r>
      <w:r w:rsidRPr="00D7604E">
        <w:rPr>
          <w:rFonts w:ascii="Times New Roman" w:eastAsia="AdvTimes" w:hAnsi="Times New Roman" w:cs="Times New Roman"/>
          <w:color w:val="000000"/>
          <w:sz w:val="24"/>
          <w:szCs w:val="24"/>
          <w:lang w:val="en-US"/>
        </w:rPr>
        <w:t>interest</w:t>
      </w:r>
      <w:r w:rsidR="001467CD">
        <w:rPr>
          <w:rFonts w:ascii="Times New Roman" w:eastAsia="AdvTimes" w:hAnsi="Times New Roman" w:cs="Times New Roman"/>
          <w:color w:val="000000"/>
          <w:sz w:val="24"/>
          <w:szCs w:val="24"/>
          <w:lang w:val="en-US"/>
        </w:rPr>
        <w:t xml:space="preserve">, this makes them to be very useful </w:t>
      </w:r>
      <w:r w:rsidR="001467CD" w:rsidRPr="00E25997">
        <w:rPr>
          <w:rFonts w:ascii="Times New Roman" w:eastAsia="AdvTimes" w:hAnsi="Times New Roman" w:cs="Times New Roman"/>
          <w:sz w:val="24"/>
          <w:szCs w:val="24"/>
          <w:lang w:val="en-US"/>
        </w:rPr>
        <w:t>(Karl at el. 2006</w:t>
      </w:r>
      <w:r w:rsidR="001467CD">
        <w:rPr>
          <w:rFonts w:ascii="Times New Roman" w:eastAsia="AdvTimes" w:hAnsi="Times New Roman" w:cs="Times New Roman"/>
          <w:sz w:val="24"/>
          <w:szCs w:val="24"/>
          <w:lang w:val="en-US"/>
        </w:rPr>
        <w:t>)</w:t>
      </w:r>
      <w:r w:rsidRPr="00D7604E">
        <w:rPr>
          <w:rFonts w:ascii="Times New Roman" w:eastAsia="AdvTimes" w:hAnsi="Times New Roman" w:cs="Times New Roman"/>
          <w:color w:val="000000"/>
          <w:sz w:val="24"/>
          <w:szCs w:val="24"/>
          <w:lang w:val="en-US"/>
        </w:rPr>
        <w:t xml:space="preserve">. </w:t>
      </w:r>
      <w:r w:rsidRPr="001467CD">
        <w:rPr>
          <w:rFonts w:ascii="Times New Roman" w:eastAsia="AdvTimes" w:hAnsi="Times New Roman" w:cs="Times New Roman"/>
          <w:sz w:val="24"/>
          <w:szCs w:val="24"/>
          <w:lang w:val="en-US"/>
        </w:rPr>
        <w:t>The</w:t>
      </w:r>
      <w:r w:rsidR="001467CD" w:rsidRPr="001467CD">
        <w:rPr>
          <w:rFonts w:ascii="Times New Roman" w:eastAsia="AdvTimes" w:hAnsi="Times New Roman" w:cs="Times New Roman"/>
          <w:sz w:val="24"/>
          <w:szCs w:val="24"/>
          <w:lang w:val="en-US"/>
        </w:rPr>
        <w:t xml:space="preserve"> frequency range of a</w:t>
      </w:r>
      <w:r w:rsidRPr="001467CD">
        <w:rPr>
          <w:rFonts w:ascii="Times New Roman" w:eastAsia="AdvTimes" w:hAnsi="Times New Roman" w:cs="Times New Roman"/>
          <w:sz w:val="24"/>
          <w:szCs w:val="24"/>
          <w:lang w:val="en-US"/>
        </w:rPr>
        <w:t xml:space="preserve"> common</w:t>
      </w:r>
      <w:r w:rsidR="001467CD" w:rsidRPr="001467CD">
        <w:rPr>
          <w:rFonts w:ascii="Times New Roman" w:eastAsia="AdvTimes" w:hAnsi="Times New Roman" w:cs="Times New Roman"/>
          <w:sz w:val="24"/>
          <w:szCs w:val="24"/>
          <w:lang w:val="en-US"/>
        </w:rPr>
        <w:t>ly used miniature geophones has a range that fall inside the flat frequency response range</w:t>
      </w:r>
      <w:r w:rsidRPr="001467CD">
        <w:rPr>
          <w:rFonts w:ascii="Times New Roman" w:eastAsia="AdvTimes" w:hAnsi="Times New Roman" w:cs="Times New Roman"/>
          <w:sz w:val="24"/>
          <w:szCs w:val="24"/>
          <w:lang w:val="en-US"/>
        </w:rPr>
        <w:t xml:space="preserve"> and are therefore not suitable for an accurate measurement of the response</w:t>
      </w:r>
      <w:r w:rsidR="001467CD" w:rsidRPr="001467CD">
        <w:rPr>
          <w:rFonts w:ascii="Times New Roman" w:eastAsia="AdvTimes" w:hAnsi="Times New Roman" w:cs="Times New Roman"/>
          <w:sz w:val="24"/>
          <w:szCs w:val="24"/>
          <w:lang w:val="en-US"/>
        </w:rPr>
        <w:t xml:space="preserve"> (Karl at el. 2006)</w:t>
      </w:r>
      <w:r w:rsidRPr="001467CD">
        <w:rPr>
          <w:rFonts w:ascii="Times New Roman" w:eastAsia="AdvTimes" w:hAnsi="Times New Roman" w:cs="Times New Roman"/>
          <w:sz w:val="24"/>
          <w:szCs w:val="24"/>
          <w:lang w:val="en-US"/>
        </w:rPr>
        <w:t>.</w:t>
      </w:r>
      <w:r w:rsidRPr="001467CD">
        <w:rPr>
          <w:rFonts w:ascii="Times New Roman" w:eastAsia="AdvTimes" w:hAnsi="Times New Roman" w:cs="Times New Roman"/>
          <w:color w:val="E36C0A" w:themeColor="accent6" w:themeShade="BF"/>
          <w:sz w:val="24"/>
          <w:szCs w:val="24"/>
          <w:lang w:val="en-US"/>
        </w:rPr>
        <w:t xml:space="preserve"> </w:t>
      </w:r>
      <w:r w:rsidR="009703BA" w:rsidRPr="009703BA">
        <w:rPr>
          <w:rFonts w:ascii="Times New Roman" w:eastAsia="AdvTimes" w:hAnsi="Times New Roman" w:cs="Times New Roman"/>
          <w:sz w:val="24"/>
          <w:szCs w:val="24"/>
          <w:lang w:val="en-US"/>
        </w:rPr>
        <w:t xml:space="preserve">The </w:t>
      </w:r>
      <w:r w:rsidRPr="009703BA">
        <w:rPr>
          <w:rFonts w:ascii="Times New Roman" w:eastAsia="AdvTimes" w:hAnsi="Times New Roman" w:cs="Times New Roman"/>
          <w:sz w:val="24"/>
          <w:szCs w:val="24"/>
          <w:lang w:val="en-US"/>
        </w:rPr>
        <w:t xml:space="preserve">source </w:t>
      </w:r>
      <w:r w:rsidR="009703BA" w:rsidRPr="009703BA">
        <w:rPr>
          <w:rFonts w:ascii="Times New Roman" w:eastAsia="AdvTimes" w:hAnsi="Times New Roman" w:cs="Times New Roman"/>
          <w:sz w:val="24"/>
          <w:szCs w:val="24"/>
          <w:lang w:val="en-US"/>
        </w:rPr>
        <w:t>of seismic waves comprises of a steel beam with</w:t>
      </w:r>
      <w:r w:rsidRPr="009703BA">
        <w:rPr>
          <w:rFonts w:ascii="Times New Roman" w:eastAsia="AdvTimes" w:hAnsi="Times New Roman" w:cs="Times New Roman"/>
          <w:sz w:val="24"/>
          <w:szCs w:val="24"/>
          <w:lang w:val="en-US"/>
        </w:rPr>
        <w:t xml:space="preserve"> a conventional sledgehammer or a mechanical swing hammer </w:t>
      </w:r>
      <w:r w:rsidR="009703BA" w:rsidRPr="009703BA">
        <w:rPr>
          <w:rFonts w:ascii="Times New Roman" w:eastAsia="AdvTimes" w:hAnsi="Times New Roman" w:cs="Times New Roman"/>
          <w:sz w:val="24"/>
          <w:szCs w:val="24"/>
          <w:lang w:val="en-US"/>
        </w:rPr>
        <w:t xml:space="preserve">as shown in the figures above, </w:t>
      </w:r>
      <w:r w:rsidRPr="009703BA">
        <w:rPr>
          <w:rFonts w:ascii="Times New Roman" w:eastAsia="AdvTimes" w:hAnsi="Times New Roman" w:cs="Times New Roman"/>
          <w:sz w:val="24"/>
          <w:szCs w:val="24"/>
          <w:lang w:val="en-US"/>
        </w:rPr>
        <w:t>with adj</w:t>
      </w:r>
      <w:r w:rsidR="009703BA" w:rsidRPr="009703BA">
        <w:rPr>
          <w:rFonts w:ascii="Times New Roman" w:eastAsia="AdvTimes" w:hAnsi="Times New Roman" w:cs="Times New Roman"/>
          <w:sz w:val="24"/>
          <w:szCs w:val="24"/>
          <w:lang w:val="en-US"/>
        </w:rPr>
        <w:t xml:space="preserve">ustable falling height </w:t>
      </w:r>
      <w:r w:rsidRPr="009703BA">
        <w:rPr>
          <w:rFonts w:ascii="Times New Roman" w:eastAsia="AdvTimes" w:hAnsi="Times New Roman" w:cs="Times New Roman"/>
          <w:sz w:val="24"/>
          <w:szCs w:val="24"/>
          <w:lang w:val="en-US"/>
        </w:rPr>
        <w:t>to generate a vertically propagating shear wave in the soil</w:t>
      </w:r>
      <w:r w:rsidR="009703BA" w:rsidRPr="009703BA">
        <w:rPr>
          <w:rFonts w:ascii="Times New Roman" w:eastAsia="AdvTimes" w:hAnsi="Times New Roman" w:cs="Times New Roman"/>
          <w:sz w:val="24"/>
          <w:szCs w:val="24"/>
          <w:lang w:val="en-US"/>
        </w:rPr>
        <w:t xml:space="preserve"> (Karl at el. 2006)</w:t>
      </w:r>
      <w:r w:rsidRPr="009703BA">
        <w:rPr>
          <w:rFonts w:ascii="Times New Roman" w:eastAsia="AdvTimes" w:hAnsi="Times New Roman" w:cs="Times New Roman"/>
          <w:sz w:val="24"/>
          <w:szCs w:val="24"/>
          <w:lang w:val="en-US"/>
        </w:rPr>
        <w:t>.</w:t>
      </w:r>
    </w:p>
    <w:p w:rsidR="00F17009" w:rsidRDefault="00F17009" w:rsidP="004B10C2">
      <w:pPr>
        <w:rPr>
          <w:rFonts w:ascii="Times New Roman" w:hAnsi="Times New Roman" w:cs="Times New Roman"/>
          <w:color w:val="984806" w:themeColor="accent6" w:themeShade="80"/>
          <w:sz w:val="24"/>
          <w:szCs w:val="24"/>
        </w:rPr>
      </w:pPr>
    </w:p>
    <w:p w:rsidR="004B10C2" w:rsidRDefault="004B10C2" w:rsidP="004B10C2">
      <w:pPr>
        <w:rPr>
          <w:rFonts w:ascii="Times New Roman" w:hAnsi="Times New Roman" w:cs="Times New Roman"/>
          <w:sz w:val="28"/>
          <w:szCs w:val="28"/>
        </w:rPr>
      </w:pPr>
      <w:r>
        <w:rPr>
          <w:rFonts w:ascii="Times New Roman" w:hAnsi="Times New Roman" w:cs="Times New Roman"/>
          <w:sz w:val="28"/>
          <w:szCs w:val="28"/>
        </w:rPr>
        <w:t>Additional sensors</w:t>
      </w:r>
    </w:p>
    <w:p w:rsidR="007F7F9F" w:rsidRPr="007F7F9F" w:rsidRDefault="00A223BD" w:rsidP="007F7F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CPT has been developing since the first field</w:t>
      </w:r>
      <w:r w:rsidRPr="00A223BD">
        <w:rPr>
          <w:rFonts w:ascii="Times New Roman" w:hAnsi="Times New Roman" w:cs="Times New Roman"/>
          <w:sz w:val="24"/>
          <w:szCs w:val="24"/>
        </w:rPr>
        <w:t xml:space="preserve"> </w:t>
      </w:r>
      <w:r w:rsidRPr="00D1119B">
        <w:rPr>
          <w:rFonts w:ascii="Times New Roman" w:hAnsi="Times New Roman" w:cs="Times New Roman"/>
          <w:sz w:val="24"/>
          <w:szCs w:val="24"/>
        </w:rPr>
        <w:t>cone penetrometers</w:t>
      </w:r>
      <w:r>
        <w:rPr>
          <w:rFonts w:ascii="Times New Roman" w:hAnsi="Times New Roman" w:cs="Times New Roman"/>
          <w:sz w:val="24"/>
          <w:szCs w:val="24"/>
        </w:rPr>
        <w:t xml:space="preserve"> in 1930. T</w:t>
      </w:r>
      <w:r w:rsidR="007F7F9F" w:rsidRPr="007F7F9F">
        <w:rPr>
          <w:rFonts w:ascii="Times New Roman" w:hAnsi="Times New Roman" w:cs="Times New Roman"/>
          <w:sz w:val="24"/>
          <w:szCs w:val="24"/>
        </w:rPr>
        <w:t>he introduction of the ele</w:t>
      </w:r>
      <w:r>
        <w:rPr>
          <w:rFonts w:ascii="Times New Roman" w:hAnsi="Times New Roman" w:cs="Times New Roman"/>
          <w:sz w:val="24"/>
          <w:szCs w:val="24"/>
        </w:rPr>
        <w:t xml:space="preserve">ctric cone in the early 1960’s lead to the development of CPT into different </w:t>
      </w:r>
      <w:r w:rsidR="007F7F9F" w:rsidRPr="007F7F9F">
        <w:rPr>
          <w:rFonts w:ascii="Times New Roman" w:hAnsi="Times New Roman" w:cs="Times New Roman"/>
          <w:sz w:val="24"/>
          <w:szCs w:val="24"/>
        </w:rPr>
        <w:t>ad</w:t>
      </w:r>
      <w:r>
        <w:rPr>
          <w:rFonts w:ascii="Times New Roman" w:hAnsi="Times New Roman" w:cs="Times New Roman"/>
          <w:sz w:val="24"/>
          <w:szCs w:val="24"/>
        </w:rPr>
        <w:t>ditional sensors being added</w:t>
      </w:r>
      <w:r w:rsidR="007F7F9F" w:rsidRPr="007F7F9F">
        <w:rPr>
          <w:rFonts w:ascii="Times New Roman" w:hAnsi="Times New Roman" w:cs="Times New Roman"/>
          <w:sz w:val="24"/>
          <w:szCs w:val="24"/>
        </w:rPr>
        <w:t xml:space="preserve"> to the cone, such as</w:t>
      </w:r>
      <w:r w:rsidR="00164E3E">
        <w:rPr>
          <w:rFonts w:ascii="Times New Roman" w:hAnsi="Times New Roman" w:cs="Times New Roman"/>
          <w:sz w:val="24"/>
          <w:szCs w:val="24"/>
        </w:rPr>
        <w:t xml:space="preserve"> </w:t>
      </w:r>
      <w:r w:rsidR="00164E3E" w:rsidRPr="00535B24">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164E3E">
        <w:rPr>
          <w:rFonts w:ascii="Times New Roman" w:hAnsi="Times New Roman" w:cs="Times New Roman"/>
          <w:bCs/>
          <w:sz w:val="24"/>
          <w:szCs w:val="24"/>
        </w:rPr>
        <w:t xml:space="preserve"> 2009)</w:t>
      </w:r>
      <w:r w:rsidR="007F7F9F" w:rsidRPr="007F7F9F">
        <w:rPr>
          <w:rFonts w:ascii="Times New Roman" w:hAnsi="Times New Roman" w:cs="Times New Roman"/>
          <w:sz w:val="24"/>
          <w:szCs w:val="24"/>
        </w:rPr>
        <w:t>;</w:t>
      </w:r>
    </w:p>
    <w:p w:rsidR="00A223BD" w:rsidRDefault="00A223BD" w:rsidP="007F7F9F">
      <w:pPr>
        <w:autoSpaceDE w:val="0"/>
        <w:autoSpaceDN w:val="0"/>
        <w:adjustRightInd w:val="0"/>
        <w:spacing w:after="0" w:line="240" w:lineRule="auto"/>
        <w:rPr>
          <w:rFonts w:ascii="Times New Roman" w:eastAsia="SymbolMT" w:hAnsi="Times New Roman" w:cs="Times New Roman"/>
          <w:sz w:val="24"/>
          <w:szCs w:val="24"/>
        </w:rPr>
      </w:pPr>
    </w:p>
    <w:p w:rsidR="007F7F9F" w:rsidRPr="00A223BD" w:rsidRDefault="007F7F9F" w:rsidP="00A223BD">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A223BD">
        <w:rPr>
          <w:rFonts w:ascii="Times New Roman" w:hAnsi="Times New Roman" w:cs="Times New Roman"/>
          <w:sz w:val="24"/>
          <w:szCs w:val="24"/>
        </w:rPr>
        <w:t>Temperature</w:t>
      </w:r>
    </w:p>
    <w:p w:rsidR="007F7F9F" w:rsidRPr="00A223BD" w:rsidRDefault="007F7F9F" w:rsidP="00A223BD">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A223BD">
        <w:rPr>
          <w:rFonts w:ascii="Times New Roman" w:hAnsi="Times New Roman" w:cs="Times New Roman"/>
          <w:sz w:val="24"/>
          <w:szCs w:val="24"/>
        </w:rPr>
        <w:t>Geophones (seismic wave velocity)</w:t>
      </w:r>
    </w:p>
    <w:p w:rsidR="007F7F9F" w:rsidRPr="00A223BD" w:rsidRDefault="00AE1974" w:rsidP="00A223BD">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A223BD">
        <w:rPr>
          <w:rFonts w:ascii="Times New Roman" w:hAnsi="Times New Roman" w:cs="Times New Roman"/>
          <w:sz w:val="24"/>
          <w:szCs w:val="24"/>
        </w:rPr>
        <w:t>Pressure meter</w:t>
      </w:r>
    </w:p>
    <w:p w:rsidR="007F7F9F" w:rsidRPr="00A223BD" w:rsidRDefault="007F7F9F" w:rsidP="00A223BD">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A223BD">
        <w:rPr>
          <w:rFonts w:ascii="Times New Roman" w:hAnsi="Times New Roman" w:cs="Times New Roman"/>
          <w:sz w:val="24"/>
          <w:szCs w:val="24"/>
        </w:rPr>
        <w:t>Camera (visible light)</w:t>
      </w:r>
    </w:p>
    <w:p w:rsidR="007F7F9F" w:rsidRPr="00A223BD" w:rsidRDefault="007F7F9F" w:rsidP="00A223BD">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A223BD">
        <w:rPr>
          <w:rFonts w:ascii="Times New Roman" w:hAnsi="Times New Roman" w:cs="Times New Roman"/>
          <w:sz w:val="24"/>
          <w:szCs w:val="24"/>
        </w:rPr>
        <w:t>Radioisotope (gamma/neutron)</w:t>
      </w:r>
    </w:p>
    <w:p w:rsidR="007F7F9F" w:rsidRPr="00A223BD" w:rsidRDefault="007F7F9F" w:rsidP="00A223BD">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A223BD">
        <w:rPr>
          <w:rFonts w:ascii="Times New Roman" w:hAnsi="Times New Roman" w:cs="Times New Roman"/>
          <w:sz w:val="24"/>
          <w:szCs w:val="24"/>
        </w:rPr>
        <w:t>Electrical resistivity/conductivity</w:t>
      </w:r>
    </w:p>
    <w:p w:rsidR="007F7F9F" w:rsidRPr="00A223BD" w:rsidRDefault="007F7F9F" w:rsidP="00A223BD">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A223BD">
        <w:rPr>
          <w:rFonts w:ascii="Times New Roman" w:hAnsi="Times New Roman" w:cs="Times New Roman"/>
          <w:sz w:val="24"/>
          <w:szCs w:val="24"/>
        </w:rPr>
        <w:t>Dielectric</w:t>
      </w:r>
    </w:p>
    <w:p w:rsidR="007F7F9F" w:rsidRPr="00A223BD" w:rsidRDefault="007F7F9F" w:rsidP="00A223BD">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A223BD">
        <w:rPr>
          <w:rFonts w:ascii="Times New Roman" w:hAnsi="Times New Roman" w:cs="Times New Roman"/>
          <w:sz w:val="24"/>
          <w:szCs w:val="24"/>
        </w:rPr>
        <w:t>pH</w:t>
      </w:r>
    </w:p>
    <w:p w:rsidR="007F7F9F" w:rsidRPr="00A223BD" w:rsidRDefault="007F7F9F" w:rsidP="00A223BD">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A223BD">
        <w:rPr>
          <w:rFonts w:ascii="Times New Roman" w:hAnsi="Times New Roman" w:cs="Times New Roman"/>
          <w:sz w:val="24"/>
          <w:szCs w:val="24"/>
        </w:rPr>
        <w:t>Oxygen exchange (redox)</w:t>
      </w:r>
    </w:p>
    <w:p w:rsidR="007F7F9F" w:rsidRPr="00A223BD" w:rsidRDefault="007F7F9F" w:rsidP="00A223BD">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A223BD">
        <w:rPr>
          <w:rFonts w:ascii="Times New Roman" w:hAnsi="Times New Roman" w:cs="Times New Roman"/>
          <w:sz w:val="24"/>
          <w:szCs w:val="24"/>
        </w:rPr>
        <w:t>Laser/ultraviolet induced fluorescence (LIF)</w:t>
      </w:r>
    </w:p>
    <w:p w:rsidR="007F7F9F" w:rsidRPr="00A223BD" w:rsidRDefault="007F7F9F" w:rsidP="00A223BD">
      <w:pPr>
        <w:pStyle w:val="ListParagraph"/>
        <w:numPr>
          <w:ilvl w:val="0"/>
          <w:numId w:val="4"/>
        </w:numPr>
        <w:autoSpaceDE w:val="0"/>
        <w:autoSpaceDN w:val="0"/>
        <w:adjustRightInd w:val="0"/>
        <w:spacing w:after="0" w:line="240" w:lineRule="auto"/>
        <w:rPr>
          <w:rFonts w:ascii="Times New Roman" w:hAnsi="Times New Roman" w:cs="Times New Roman"/>
          <w:sz w:val="24"/>
          <w:szCs w:val="24"/>
        </w:rPr>
      </w:pPr>
      <w:r w:rsidRPr="00A223BD">
        <w:rPr>
          <w:rFonts w:ascii="Times New Roman" w:hAnsi="Times New Roman" w:cs="Times New Roman"/>
          <w:sz w:val="24"/>
          <w:szCs w:val="24"/>
        </w:rPr>
        <w:t>Membrane interface probe (MIP)</w:t>
      </w:r>
    </w:p>
    <w:p w:rsidR="00600BFD" w:rsidRDefault="00600BFD" w:rsidP="007F7F9F">
      <w:pPr>
        <w:autoSpaceDE w:val="0"/>
        <w:autoSpaceDN w:val="0"/>
        <w:adjustRightInd w:val="0"/>
        <w:spacing w:after="0" w:line="240" w:lineRule="auto"/>
        <w:rPr>
          <w:rFonts w:ascii="Times New Roman" w:hAnsi="Times New Roman" w:cs="Times New Roman"/>
          <w:sz w:val="24"/>
          <w:szCs w:val="24"/>
        </w:rPr>
      </w:pPr>
    </w:p>
    <w:p w:rsidR="007F7F9F" w:rsidRPr="007F7F9F" w:rsidRDefault="007F7F9F" w:rsidP="00600BFD">
      <w:pPr>
        <w:autoSpaceDE w:val="0"/>
        <w:autoSpaceDN w:val="0"/>
        <w:adjustRightInd w:val="0"/>
        <w:spacing w:after="0" w:line="240" w:lineRule="auto"/>
        <w:rPr>
          <w:rFonts w:ascii="Times New Roman" w:hAnsi="Times New Roman" w:cs="Times New Roman"/>
          <w:sz w:val="24"/>
          <w:szCs w:val="24"/>
        </w:rPr>
      </w:pPr>
      <w:r w:rsidRPr="007F7F9F">
        <w:rPr>
          <w:rFonts w:ascii="Times New Roman" w:hAnsi="Times New Roman" w:cs="Times New Roman"/>
          <w:sz w:val="24"/>
          <w:szCs w:val="24"/>
        </w:rPr>
        <w:t xml:space="preserve">The latter </w:t>
      </w:r>
      <w:r w:rsidR="00600BFD">
        <w:rPr>
          <w:rFonts w:ascii="Times New Roman" w:hAnsi="Times New Roman" w:cs="Times New Roman"/>
          <w:sz w:val="24"/>
          <w:szCs w:val="24"/>
        </w:rPr>
        <w:t>sensors development are</w:t>
      </w:r>
      <w:r w:rsidRPr="007F7F9F">
        <w:rPr>
          <w:rFonts w:ascii="Times New Roman" w:hAnsi="Times New Roman" w:cs="Times New Roman"/>
          <w:sz w:val="24"/>
          <w:szCs w:val="24"/>
        </w:rPr>
        <w:t xml:space="preserve"> primarily for</w:t>
      </w:r>
      <w:r w:rsidR="00600BFD">
        <w:rPr>
          <w:rFonts w:ascii="Times New Roman" w:hAnsi="Times New Roman" w:cs="Times New Roman"/>
          <w:sz w:val="24"/>
          <w:szCs w:val="24"/>
        </w:rPr>
        <w:t xml:space="preserve"> geo-environmental applications, where they use </w:t>
      </w:r>
      <w:r w:rsidR="00600BFD" w:rsidRPr="007F7F9F">
        <w:rPr>
          <w:rFonts w:ascii="Times New Roman" w:hAnsi="Times New Roman" w:cs="Times New Roman"/>
          <w:sz w:val="24"/>
          <w:szCs w:val="24"/>
        </w:rPr>
        <w:t>geophone to allow the</w:t>
      </w:r>
      <w:r w:rsidR="00600BFD">
        <w:rPr>
          <w:rFonts w:ascii="Times New Roman" w:hAnsi="Times New Roman" w:cs="Times New Roman"/>
          <w:sz w:val="24"/>
          <w:szCs w:val="24"/>
        </w:rPr>
        <w:t xml:space="preserve"> </w:t>
      </w:r>
      <w:r w:rsidR="00600BFD" w:rsidRPr="007F7F9F">
        <w:rPr>
          <w:rFonts w:ascii="Times New Roman" w:hAnsi="Times New Roman" w:cs="Times New Roman"/>
          <w:sz w:val="24"/>
          <w:szCs w:val="24"/>
        </w:rPr>
        <w:t>measurement of seismic wave velocities</w:t>
      </w:r>
      <w:r w:rsidR="00C83077">
        <w:rPr>
          <w:rFonts w:ascii="Times New Roman" w:hAnsi="Times New Roman" w:cs="Times New Roman"/>
          <w:sz w:val="24"/>
          <w:szCs w:val="24"/>
        </w:rPr>
        <w:t xml:space="preserve"> </w:t>
      </w:r>
      <w:r w:rsidR="00C83077" w:rsidRPr="00535B24">
        <w:rPr>
          <w:rFonts w:ascii="Times New Roman" w:hAnsi="Times New Roman" w:cs="Times New Roman"/>
          <w:sz w:val="24"/>
          <w:szCs w:val="24"/>
        </w:rPr>
        <w:t>(</w:t>
      </w:r>
      <w:r w:rsidR="005477D7">
        <w:rPr>
          <w:rFonts w:ascii="Times New Roman" w:hAnsi="Times New Roman" w:cs="Times New Roman"/>
          <w:bCs/>
          <w:sz w:val="24"/>
          <w:szCs w:val="24"/>
        </w:rPr>
        <w:t>Robertson and Cabal</w:t>
      </w:r>
      <w:r w:rsidR="00C83077">
        <w:rPr>
          <w:rFonts w:ascii="Times New Roman" w:hAnsi="Times New Roman" w:cs="Times New Roman"/>
          <w:bCs/>
          <w:sz w:val="24"/>
          <w:szCs w:val="24"/>
        </w:rPr>
        <w:t xml:space="preserve"> 2009)</w:t>
      </w:r>
      <w:r w:rsidR="00600BFD" w:rsidRPr="007F7F9F">
        <w:rPr>
          <w:rFonts w:ascii="Times New Roman" w:hAnsi="Times New Roman" w:cs="Times New Roman"/>
          <w:sz w:val="24"/>
          <w:szCs w:val="24"/>
        </w:rPr>
        <w:t>.</w:t>
      </w:r>
    </w:p>
    <w:p w:rsidR="00400B83" w:rsidRPr="00801EC2" w:rsidRDefault="004B10C2" w:rsidP="004B10C2">
      <w:pPr>
        <w:rPr>
          <w:rFonts w:ascii="Times New Roman" w:hAnsi="Times New Roman" w:cs="Times New Roman"/>
          <w:sz w:val="30"/>
          <w:szCs w:val="30"/>
        </w:rPr>
      </w:pPr>
      <w:r w:rsidRPr="00801EC2">
        <w:rPr>
          <w:rFonts w:ascii="Times New Roman" w:hAnsi="Times New Roman" w:cs="Times New Roman"/>
          <w:sz w:val="30"/>
          <w:szCs w:val="30"/>
        </w:rPr>
        <w:t>Cone penetration test Interpretation</w:t>
      </w:r>
    </w:p>
    <w:p w:rsidR="00101507" w:rsidRDefault="008F5EE2" w:rsidP="008F5EE2">
      <w:pPr>
        <w:autoSpaceDE w:val="0"/>
        <w:autoSpaceDN w:val="0"/>
        <w:adjustRightInd w:val="0"/>
        <w:spacing w:after="0" w:line="240" w:lineRule="auto"/>
        <w:rPr>
          <w:rFonts w:ascii="Times New Roman" w:hAnsi="Times New Roman" w:cs="Times New Roman"/>
          <w:sz w:val="24"/>
          <w:szCs w:val="24"/>
        </w:rPr>
      </w:pPr>
      <w:r w:rsidRPr="008F5EE2">
        <w:rPr>
          <w:rFonts w:ascii="Times New Roman" w:hAnsi="Times New Roman" w:cs="Times New Roman"/>
          <w:sz w:val="24"/>
          <w:szCs w:val="24"/>
          <w:lang w:val="en-US"/>
        </w:rPr>
        <w:t xml:space="preserve">The applicability to estimate soil parameters varies because the CPT has different sensors e.g. pore pressure -CPTu  and seismic –SCPT and this also cause numerous semi-impirical correlations to vary in their reliability and applicability </w:t>
      </w:r>
      <w:r w:rsidRPr="008F5EE2">
        <w:rPr>
          <w:rFonts w:ascii="Times New Roman" w:hAnsi="Times New Roman" w:cs="Times New Roman"/>
          <w:sz w:val="24"/>
          <w:szCs w:val="24"/>
        </w:rPr>
        <w:t>(</w:t>
      </w:r>
      <w:r w:rsidRPr="008F5EE2">
        <w:rPr>
          <w:rFonts w:ascii="Times New Roman" w:hAnsi="Times New Roman" w:cs="Times New Roman"/>
          <w:bCs/>
          <w:sz w:val="24"/>
          <w:szCs w:val="24"/>
        </w:rPr>
        <w:t>Robertson and Cabal 2009)</w:t>
      </w:r>
      <w:r w:rsidRPr="008F5EE2">
        <w:rPr>
          <w:rFonts w:ascii="Times New Roman" w:hAnsi="Times New Roman" w:cs="Times New Roman"/>
          <w:sz w:val="24"/>
          <w:szCs w:val="24"/>
        </w:rPr>
        <w:t>.</w:t>
      </w:r>
    </w:p>
    <w:p w:rsidR="00101507" w:rsidRDefault="00101507" w:rsidP="008F5EE2">
      <w:pPr>
        <w:autoSpaceDE w:val="0"/>
        <w:autoSpaceDN w:val="0"/>
        <w:adjustRightInd w:val="0"/>
        <w:spacing w:after="0" w:line="240" w:lineRule="auto"/>
        <w:rPr>
          <w:rFonts w:ascii="Times New Roman" w:hAnsi="Times New Roman" w:cs="Times New Roman"/>
          <w:sz w:val="24"/>
          <w:szCs w:val="24"/>
        </w:rPr>
      </w:pPr>
    </w:p>
    <w:p w:rsidR="008F5EE2" w:rsidRDefault="00101507" w:rsidP="008F5EE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353050" cy="2000250"/>
            <wp:effectExtent l="19050" t="0" r="0" b="0"/>
            <wp:docPr id="14" name="Picture 13" descr="New Picture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8).bmp"/>
                    <pic:cNvPicPr/>
                  </pic:nvPicPr>
                  <pic:blipFill>
                    <a:blip r:embed="rId18"/>
                    <a:stretch>
                      <a:fillRect/>
                    </a:stretch>
                  </pic:blipFill>
                  <pic:spPr>
                    <a:xfrm>
                      <a:off x="0" y="0"/>
                      <a:ext cx="5353050" cy="2000250"/>
                    </a:xfrm>
                    <a:prstGeom prst="rect">
                      <a:avLst/>
                    </a:prstGeom>
                  </pic:spPr>
                </pic:pic>
              </a:graphicData>
            </a:graphic>
          </wp:inline>
        </w:drawing>
      </w:r>
    </w:p>
    <w:p w:rsidR="00B406AA" w:rsidRDefault="00101507" w:rsidP="0010150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231F20"/>
          <w:sz w:val="24"/>
          <w:szCs w:val="24"/>
          <w:lang w:val="en-US"/>
        </w:rPr>
        <w:t>Figure</w:t>
      </w:r>
      <w:r w:rsidR="0061414B">
        <w:rPr>
          <w:rFonts w:ascii="Times New Roman" w:hAnsi="Times New Roman" w:cs="Times New Roman"/>
          <w:color w:val="231F20"/>
          <w:sz w:val="24"/>
          <w:szCs w:val="24"/>
          <w:lang w:val="en-US"/>
        </w:rPr>
        <w:t xml:space="preserve"> 11</w:t>
      </w:r>
      <w:r w:rsidRPr="00101507">
        <w:rPr>
          <w:rFonts w:ascii="Times New Roman" w:hAnsi="Times New Roman" w:cs="Times New Roman"/>
          <w:color w:val="231F20"/>
          <w:sz w:val="24"/>
          <w:szCs w:val="24"/>
          <w:lang w:val="en-US"/>
        </w:rPr>
        <w:t xml:space="preserve"> Cone calibration results in pressurized tria</w:t>
      </w:r>
      <w:r w:rsidR="003259C8">
        <w:rPr>
          <w:rFonts w:ascii="Times New Roman" w:hAnsi="Times New Roman" w:cs="Times New Roman"/>
          <w:color w:val="231F20"/>
          <w:sz w:val="24"/>
          <w:szCs w:val="24"/>
          <w:lang w:val="en-US"/>
        </w:rPr>
        <w:t xml:space="preserve">xial chamber for net area ratio </w:t>
      </w:r>
      <w:r w:rsidRPr="00101507">
        <w:rPr>
          <w:rFonts w:ascii="Times New Roman" w:hAnsi="Times New Roman" w:cs="Times New Roman"/>
          <w:color w:val="231F20"/>
          <w:sz w:val="24"/>
          <w:szCs w:val="24"/>
          <w:lang w:val="en-US"/>
        </w:rPr>
        <w:t>determination</w:t>
      </w:r>
      <w:r w:rsidR="00B406AA">
        <w:rPr>
          <w:rFonts w:ascii="Times New Roman" w:hAnsi="Times New Roman" w:cs="Times New Roman"/>
          <w:color w:val="231F20"/>
          <w:sz w:val="24"/>
          <w:szCs w:val="24"/>
          <w:lang w:val="en-US"/>
        </w:rPr>
        <w:t xml:space="preserve"> </w:t>
      </w:r>
      <w:r w:rsidR="00B406AA" w:rsidRPr="002C0489">
        <w:rPr>
          <w:rFonts w:ascii="Times New Roman" w:hAnsi="Times New Roman" w:cs="Times New Roman"/>
          <w:sz w:val="24"/>
          <w:szCs w:val="24"/>
        </w:rPr>
        <w:t>(</w:t>
      </w:r>
      <w:r w:rsidR="00B406AA">
        <w:rPr>
          <w:rFonts w:ascii="Times New Roman" w:hAnsi="Times New Roman" w:cs="Times New Roman"/>
          <w:bCs/>
          <w:sz w:val="24"/>
          <w:szCs w:val="24"/>
        </w:rPr>
        <w:t>Mayne 2007</w:t>
      </w:r>
      <w:r w:rsidR="00B406AA" w:rsidRPr="002C0489">
        <w:rPr>
          <w:rFonts w:ascii="Times New Roman" w:hAnsi="Times New Roman" w:cs="Times New Roman"/>
          <w:bCs/>
          <w:sz w:val="24"/>
          <w:szCs w:val="24"/>
        </w:rPr>
        <w:t>)</w:t>
      </w:r>
      <w:r w:rsidRPr="00101507">
        <w:rPr>
          <w:rFonts w:ascii="Times New Roman" w:hAnsi="Times New Roman" w:cs="Times New Roman"/>
          <w:color w:val="231F20"/>
          <w:sz w:val="24"/>
          <w:szCs w:val="24"/>
          <w:lang w:val="en-US"/>
        </w:rPr>
        <w:t>.</w:t>
      </w:r>
    </w:p>
    <w:p w:rsidR="00F17009" w:rsidRPr="00F17009" w:rsidRDefault="00F17009" w:rsidP="00101507">
      <w:pPr>
        <w:autoSpaceDE w:val="0"/>
        <w:autoSpaceDN w:val="0"/>
        <w:adjustRightInd w:val="0"/>
        <w:spacing w:after="0" w:line="240" w:lineRule="auto"/>
        <w:rPr>
          <w:rFonts w:ascii="Times New Roman" w:hAnsi="Times New Roman" w:cs="Times New Roman"/>
          <w:sz w:val="24"/>
          <w:szCs w:val="24"/>
          <w:lang w:val="en-US"/>
        </w:rPr>
      </w:pPr>
      <w:r w:rsidRPr="00F17009">
        <w:rPr>
          <w:rFonts w:ascii="Times New Roman" w:hAnsi="Times New Roman" w:cs="Times New Roman"/>
          <w:sz w:val="24"/>
          <w:szCs w:val="24"/>
          <w:lang w:val="en-US"/>
        </w:rPr>
        <w:lastRenderedPageBreak/>
        <w:t xml:space="preserve">Figure </w:t>
      </w:r>
      <w:r>
        <w:rPr>
          <w:rFonts w:ascii="Times New Roman" w:hAnsi="Times New Roman" w:cs="Times New Roman"/>
          <w:sz w:val="24"/>
          <w:szCs w:val="24"/>
          <w:lang w:val="en-US"/>
        </w:rPr>
        <w:t xml:space="preserve">11 shows calibration results of a brand new cone penetrometer in a triaxial pressurized chamber for three readings </w:t>
      </w:r>
      <w:r w:rsidRPr="002C0489">
        <w:rPr>
          <w:rFonts w:ascii="Times New Roman" w:hAnsi="Times New Roman" w:cs="Times New Roman"/>
          <w:sz w:val="24"/>
          <w:szCs w:val="24"/>
        </w:rPr>
        <w:t>(</w:t>
      </w:r>
      <w:r>
        <w:rPr>
          <w:rFonts w:ascii="Times New Roman" w:hAnsi="Times New Roman" w:cs="Times New Roman"/>
          <w:bCs/>
          <w:sz w:val="24"/>
          <w:szCs w:val="24"/>
        </w:rPr>
        <w:t>Mayne 2007</w:t>
      </w:r>
      <w:r w:rsidRPr="002C0489">
        <w:rPr>
          <w:rFonts w:ascii="Times New Roman" w:hAnsi="Times New Roman" w:cs="Times New Roman"/>
          <w:bCs/>
          <w:sz w:val="24"/>
          <w:szCs w:val="24"/>
        </w:rPr>
        <w:t>)</w:t>
      </w:r>
      <w:r w:rsidRPr="00101507">
        <w:rPr>
          <w:rFonts w:ascii="Times New Roman" w:hAnsi="Times New Roman" w:cs="Times New Roman"/>
          <w:color w:val="231F20"/>
          <w:sz w:val="24"/>
          <w:szCs w:val="24"/>
          <w:lang w:val="en-US"/>
        </w:rPr>
        <w:t>.</w:t>
      </w:r>
      <w:r>
        <w:rPr>
          <w:rFonts w:ascii="Times New Roman" w:hAnsi="Times New Roman" w:cs="Times New Roman"/>
          <w:color w:val="231F20"/>
          <w:sz w:val="24"/>
          <w:szCs w:val="24"/>
          <w:lang w:val="en-US"/>
        </w:rPr>
        <w:t xml:space="preserve"> A straight best fit line from the figures shows that the pore water pressure transducer is directly proportional to the applied chambers pressures</w:t>
      </w:r>
      <w:r w:rsidR="00224DD5">
        <w:rPr>
          <w:rFonts w:ascii="Times New Roman" w:hAnsi="Times New Roman" w:cs="Times New Roman"/>
          <w:color w:val="231F20"/>
          <w:sz w:val="24"/>
          <w:szCs w:val="24"/>
          <w:lang w:val="en-US"/>
        </w:rPr>
        <w:t xml:space="preserve"> which indicate excellent response </w:t>
      </w:r>
      <w:r w:rsidR="00224DD5" w:rsidRPr="002C0489">
        <w:rPr>
          <w:rFonts w:ascii="Times New Roman" w:hAnsi="Times New Roman" w:cs="Times New Roman"/>
          <w:sz w:val="24"/>
          <w:szCs w:val="24"/>
        </w:rPr>
        <w:t>(</w:t>
      </w:r>
      <w:r w:rsidR="00224DD5">
        <w:rPr>
          <w:rFonts w:ascii="Times New Roman" w:hAnsi="Times New Roman" w:cs="Times New Roman"/>
          <w:bCs/>
          <w:sz w:val="24"/>
          <w:szCs w:val="24"/>
        </w:rPr>
        <w:t>Mayne 2007</w:t>
      </w:r>
      <w:r w:rsidR="00224DD5" w:rsidRPr="002C0489">
        <w:rPr>
          <w:rFonts w:ascii="Times New Roman" w:hAnsi="Times New Roman" w:cs="Times New Roman"/>
          <w:bCs/>
          <w:sz w:val="24"/>
          <w:szCs w:val="24"/>
        </w:rPr>
        <w:t>)</w:t>
      </w:r>
      <w:r w:rsidR="00224DD5" w:rsidRPr="00101507">
        <w:rPr>
          <w:rFonts w:ascii="Times New Roman" w:hAnsi="Times New Roman" w:cs="Times New Roman"/>
          <w:color w:val="231F20"/>
          <w:sz w:val="24"/>
          <w:szCs w:val="24"/>
          <w:lang w:val="en-US"/>
        </w:rPr>
        <w:t>.</w:t>
      </w:r>
      <w:r>
        <w:rPr>
          <w:rFonts w:ascii="Times New Roman" w:hAnsi="Times New Roman" w:cs="Times New Roman"/>
          <w:color w:val="231F20"/>
          <w:sz w:val="24"/>
          <w:szCs w:val="24"/>
          <w:lang w:val="en-US"/>
        </w:rPr>
        <w:t xml:space="preserve"> </w:t>
      </w:r>
      <w:r w:rsidR="00224DD5">
        <w:rPr>
          <w:rFonts w:ascii="Times New Roman" w:hAnsi="Times New Roman" w:cs="Times New Roman"/>
          <w:color w:val="231F20"/>
          <w:sz w:val="24"/>
          <w:szCs w:val="24"/>
          <w:lang w:val="en-US"/>
        </w:rPr>
        <w:t xml:space="preserve">The cone tip resistance shows less response because is uncorrected </w:t>
      </w:r>
      <w:r w:rsidR="00224DD5" w:rsidRPr="002C0489">
        <w:rPr>
          <w:rFonts w:ascii="Times New Roman" w:hAnsi="Times New Roman" w:cs="Times New Roman"/>
          <w:sz w:val="24"/>
          <w:szCs w:val="24"/>
        </w:rPr>
        <w:t>(</w:t>
      </w:r>
      <w:r w:rsidR="00224DD5">
        <w:rPr>
          <w:rFonts w:ascii="Times New Roman" w:hAnsi="Times New Roman" w:cs="Times New Roman"/>
          <w:bCs/>
          <w:sz w:val="24"/>
          <w:szCs w:val="24"/>
        </w:rPr>
        <w:t>Mayne 2007</w:t>
      </w:r>
      <w:r w:rsidR="00224DD5" w:rsidRPr="002C0489">
        <w:rPr>
          <w:rFonts w:ascii="Times New Roman" w:hAnsi="Times New Roman" w:cs="Times New Roman"/>
          <w:bCs/>
          <w:sz w:val="24"/>
          <w:szCs w:val="24"/>
        </w:rPr>
        <w:t>)</w:t>
      </w:r>
      <w:r w:rsidR="00224DD5" w:rsidRPr="00101507">
        <w:rPr>
          <w:rFonts w:ascii="Times New Roman" w:hAnsi="Times New Roman" w:cs="Times New Roman"/>
          <w:color w:val="231F20"/>
          <w:sz w:val="24"/>
          <w:szCs w:val="24"/>
          <w:lang w:val="en-US"/>
        </w:rPr>
        <w:t>.</w:t>
      </w:r>
    </w:p>
    <w:p w:rsidR="00101507" w:rsidRDefault="00101507" w:rsidP="00101507">
      <w:pPr>
        <w:autoSpaceDE w:val="0"/>
        <w:autoSpaceDN w:val="0"/>
        <w:adjustRightInd w:val="0"/>
        <w:spacing w:after="0" w:line="240" w:lineRule="auto"/>
        <w:rPr>
          <w:rFonts w:ascii="Times-Roman" w:hAnsi="Times-Roman" w:cs="Times-Roman"/>
          <w:color w:val="231F20"/>
          <w:sz w:val="20"/>
          <w:szCs w:val="20"/>
          <w:lang w:val="en-US"/>
        </w:rPr>
      </w:pPr>
    </w:p>
    <w:p w:rsidR="00101507" w:rsidRDefault="00101507" w:rsidP="00101507">
      <w:pPr>
        <w:autoSpaceDE w:val="0"/>
        <w:autoSpaceDN w:val="0"/>
        <w:adjustRightInd w:val="0"/>
        <w:spacing w:after="0" w:line="240" w:lineRule="auto"/>
        <w:rPr>
          <w:rFonts w:ascii="Times-Roman" w:hAnsi="Times-Roman" w:cs="Times-Roman"/>
          <w:color w:val="231F20"/>
          <w:sz w:val="20"/>
          <w:szCs w:val="20"/>
          <w:lang w:val="en-US"/>
        </w:rPr>
      </w:pPr>
      <w:r>
        <w:rPr>
          <w:rFonts w:ascii="Times-Roman" w:hAnsi="Times-Roman" w:cs="Times-Roman"/>
          <w:noProof/>
          <w:color w:val="231F20"/>
          <w:sz w:val="20"/>
          <w:szCs w:val="20"/>
          <w:lang w:val="en-US"/>
        </w:rPr>
        <w:drawing>
          <wp:inline distT="0" distB="0" distL="0" distR="0">
            <wp:extent cx="6086475" cy="5267325"/>
            <wp:effectExtent l="19050" t="0" r="9525" b="0"/>
            <wp:docPr id="15" name="Picture 14" descr="New Picture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7).bmp"/>
                    <pic:cNvPicPr/>
                  </pic:nvPicPr>
                  <pic:blipFill>
                    <a:blip r:embed="rId19"/>
                    <a:stretch>
                      <a:fillRect/>
                    </a:stretch>
                  </pic:blipFill>
                  <pic:spPr>
                    <a:xfrm>
                      <a:off x="0" y="0"/>
                      <a:ext cx="6089828" cy="5270227"/>
                    </a:xfrm>
                    <a:prstGeom prst="rect">
                      <a:avLst/>
                    </a:prstGeom>
                  </pic:spPr>
                </pic:pic>
              </a:graphicData>
            </a:graphic>
          </wp:inline>
        </w:drawing>
      </w:r>
    </w:p>
    <w:p w:rsidR="00101507" w:rsidRDefault="003259C8" w:rsidP="00101507">
      <w:pPr>
        <w:autoSpaceDE w:val="0"/>
        <w:autoSpaceDN w:val="0"/>
        <w:adjustRightInd w:val="0"/>
        <w:spacing w:after="0" w:line="24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Figure</w:t>
      </w:r>
      <w:r w:rsidR="0061414B">
        <w:rPr>
          <w:rFonts w:ascii="Times New Roman" w:hAnsi="Times New Roman" w:cs="Times New Roman"/>
          <w:color w:val="231F20"/>
          <w:sz w:val="24"/>
          <w:szCs w:val="24"/>
          <w:lang w:val="en-US"/>
        </w:rPr>
        <w:t xml:space="preserve"> 12</w:t>
      </w:r>
      <w:r w:rsidR="00101507" w:rsidRPr="003259C8">
        <w:rPr>
          <w:rFonts w:ascii="Times New Roman" w:hAnsi="Times New Roman" w:cs="Times New Roman"/>
          <w:color w:val="231F20"/>
          <w:sz w:val="24"/>
          <w:szCs w:val="24"/>
          <w:lang w:val="en-US"/>
        </w:rPr>
        <w:t xml:space="preserve"> Example CPTu sounding showing uncorrected and corrected</w:t>
      </w:r>
      <w:r>
        <w:rPr>
          <w:rFonts w:ascii="Times New Roman" w:hAnsi="Times New Roman" w:cs="Times New Roman"/>
          <w:color w:val="231F20"/>
          <w:sz w:val="24"/>
          <w:szCs w:val="24"/>
          <w:lang w:val="en-US"/>
        </w:rPr>
        <w:t xml:space="preserve"> </w:t>
      </w:r>
      <w:r w:rsidR="00101507" w:rsidRPr="003259C8">
        <w:rPr>
          <w:rFonts w:ascii="Times New Roman" w:hAnsi="Times New Roman" w:cs="Times New Roman"/>
          <w:color w:val="231F20"/>
          <w:sz w:val="24"/>
          <w:szCs w:val="24"/>
          <w:lang w:val="en-US"/>
        </w:rPr>
        <w:t>cone tip resistances</w:t>
      </w:r>
      <w:r w:rsidR="00B406AA">
        <w:rPr>
          <w:rFonts w:ascii="Times New Roman" w:hAnsi="Times New Roman" w:cs="Times New Roman"/>
          <w:color w:val="231F20"/>
          <w:sz w:val="24"/>
          <w:szCs w:val="24"/>
          <w:lang w:val="en-US"/>
        </w:rPr>
        <w:t xml:space="preserve"> </w:t>
      </w:r>
      <w:r w:rsidR="00B406AA" w:rsidRPr="002C0489">
        <w:rPr>
          <w:rFonts w:ascii="Times New Roman" w:hAnsi="Times New Roman" w:cs="Times New Roman"/>
          <w:sz w:val="24"/>
          <w:szCs w:val="24"/>
        </w:rPr>
        <w:t>(</w:t>
      </w:r>
      <w:r w:rsidR="00B406AA">
        <w:rPr>
          <w:rFonts w:ascii="Times New Roman" w:hAnsi="Times New Roman" w:cs="Times New Roman"/>
          <w:bCs/>
          <w:sz w:val="24"/>
          <w:szCs w:val="24"/>
        </w:rPr>
        <w:t>Mayne 2007</w:t>
      </w:r>
      <w:r w:rsidR="00B406AA" w:rsidRPr="002C0489">
        <w:rPr>
          <w:rFonts w:ascii="Times New Roman" w:hAnsi="Times New Roman" w:cs="Times New Roman"/>
          <w:bCs/>
          <w:sz w:val="24"/>
          <w:szCs w:val="24"/>
        </w:rPr>
        <w:t>)</w:t>
      </w:r>
      <w:r w:rsidR="00101507" w:rsidRPr="003259C8">
        <w:rPr>
          <w:rFonts w:ascii="Times New Roman" w:hAnsi="Times New Roman" w:cs="Times New Roman"/>
          <w:color w:val="231F20"/>
          <w:sz w:val="24"/>
          <w:szCs w:val="24"/>
          <w:lang w:val="en-US"/>
        </w:rPr>
        <w:t>.</w:t>
      </w:r>
    </w:p>
    <w:p w:rsidR="005C0410" w:rsidRDefault="005C0410" w:rsidP="00101507">
      <w:pPr>
        <w:autoSpaceDE w:val="0"/>
        <w:autoSpaceDN w:val="0"/>
        <w:adjustRightInd w:val="0"/>
        <w:spacing w:after="0" w:line="240" w:lineRule="auto"/>
        <w:rPr>
          <w:rFonts w:ascii="Times New Roman" w:hAnsi="Times New Roman" w:cs="Times New Roman"/>
          <w:color w:val="231F20"/>
          <w:sz w:val="24"/>
          <w:szCs w:val="24"/>
          <w:lang w:val="en-US"/>
        </w:rPr>
      </w:pPr>
    </w:p>
    <w:p w:rsidR="005C0410" w:rsidRPr="003259C8" w:rsidRDefault="005C0410" w:rsidP="00101507">
      <w:pPr>
        <w:autoSpaceDE w:val="0"/>
        <w:autoSpaceDN w:val="0"/>
        <w:adjustRightInd w:val="0"/>
        <w:spacing w:after="0" w:line="24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Figure 12 depicts the results obtained from the use of same penetrometer in soft sediments of New Orleans </w:t>
      </w:r>
      <w:r w:rsidRPr="002C0489">
        <w:rPr>
          <w:rFonts w:ascii="Times New Roman" w:hAnsi="Times New Roman" w:cs="Times New Roman"/>
          <w:sz w:val="24"/>
          <w:szCs w:val="24"/>
        </w:rPr>
        <w:t>(</w:t>
      </w:r>
      <w:r>
        <w:rPr>
          <w:rFonts w:ascii="Times New Roman" w:hAnsi="Times New Roman" w:cs="Times New Roman"/>
          <w:bCs/>
          <w:sz w:val="24"/>
          <w:szCs w:val="24"/>
        </w:rPr>
        <w:t>Mayne 2007</w:t>
      </w:r>
      <w:r w:rsidRPr="002C0489">
        <w:rPr>
          <w:rFonts w:ascii="Times New Roman" w:hAnsi="Times New Roman" w:cs="Times New Roman"/>
          <w:bCs/>
          <w:sz w:val="24"/>
          <w:szCs w:val="24"/>
        </w:rPr>
        <w:t>)</w:t>
      </w:r>
      <w:r w:rsidRPr="00101507">
        <w:rPr>
          <w:rFonts w:ascii="Times New Roman" w:hAnsi="Times New Roman" w:cs="Times New Roman"/>
          <w:color w:val="231F20"/>
          <w:sz w:val="24"/>
          <w:szCs w:val="24"/>
          <w:lang w:val="en-US"/>
        </w:rPr>
        <w:t>.</w:t>
      </w:r>
      <w:r>
        <w:rPr>
          <w:rFonts w:ascii="Times New Roman" w:hAnsi="Times New Roman" w:cs="Times New Roman"/>
          <w:color w:val="231F20"/>
          <w:sz w:val="24"/>
          <w:szCs w:val="24"/>
          <w:lang w:val="en-US"/>
        </w:rPr>
        <w:t xml:space="preserve"> The soil profile of investigated area is shown in the figure 12 above, which consist of desiccated crust overlying peat to soft organic clay, approximately 2 m deep layer of loose silty sand underlain by a layer of soft silty clay that extend to a depth of 22 m.</w:t>
      </w:r>
      <w:r w:rsidR="005F0EF1">
        <w:rPr>
          <w:rFonts w:ascii="Times New Roman" w:hAnsi="Times New Roman" w:cs="Times New Roman"/>
          <w:color w:val="231F20"/>
          <w:sz w:val="24"/>
          <w:szCs w:val="24"/>
          <w:lang w:val="en-US"/>
        </w:rPr>
        <w:t xml:space="preserve"> In the figure one can directly compare raw measured tip stress to corrected tip stress </w:t>
      </w:r>
      <w:r w:rsidR="005F0EF1" w:rsidRPr="002C0489">
        <w:rPr>
          <w:rFonts w:ascii="Times New Roman" w:hAnsi="Times New Roman" w:cs="Times New Roman"/>
          <w:sz w:val="24"/>
          <w:szCs w:val="24"/>
        </w:rPr>
        <w:t>(</w:t>
      </w:r>
      <w:r w:rsidR="005F0EF1">
        <w:rPr>
          <w:rFonts w:ascii="Times New Roman" w:hAnsi="Times New Roman" w:cs="Times New Roman"/>
          <w:bCs/>
          <w:sz w:val="24"/>
          <w:szCs w:val="24"/>
        </w:rPr>
        <w:t>Mayne 2007</w:t>
      </w:r>
      <w:r w:rsidR="005F0EF1" w:rsidRPr="002C0489">
        <w:rPr>
          <w:rFonts w:ascii="Times New Roman" w:hAnsi="Times New Roman" w:cs="Times New Roman"/>
          <w:bCs/>
          <w:sz w:val="24"/>
          <w:szCs w:val="24"/>
        </w:rPr>
        <w:t>)</w:t>
      </w:r>
      <w:r w:rsidR="005F0EF1" w:rsidRPr="00101507">
        <w:rPr>
          <w:rFonts w:ascii="Times New Roman" w:hAnsi="Times New Roman" w:cs="Times New Roman"/>
          <w:color w:val="231F20"/>
          <w:sz w:val="24"/>
          <w:szCs w:val="24"/>
          <w:lang w:val="en-US"/>
        </w:rPr>
        <w:t>.</w:t>
      </w:r>
    </w:p>
    <w:p w:rsidR="00101507" w:rsidRDefault="00101507" w:rsidP="00101507">
      <w:pPr>
        <w:autoSpaceDE w:val="0"/>
        <w:autoSpaceDN w:val="0"/>
        <w:adjustRightInd w:val="0"/>
        <w:spacing w:after="0" w:line="240" w:lineRule="auto"/>
        <w:rPr>
          <w:rFonts w:ascii="Times-Roman" w:hAnsi="Times-Roman" w:cs="Times-Roman"/>
          <w:color w:val="231F20"/>
          <w:sz w:val="20"/>
          <w:szCs w:val="20"/>
          <w:lang w:val="en-US"/>
        </w:rPr>
      </w:pPr>
    </w:p>
    <w:p w:rsidR="00101507" w:rsidRPr="003259C8" w:rsidRDefault="00101507" w:rsidP="008F5EE2">
      <w:pPr>
        <w:autoSpaceDE w:val="0"/>
        <w:autoSpaceDN w:val="0"/>
        <w:adjustRightInd w:val="0"/>
        <w:spacing w:after="0" w:line="240" w:lineRule="auto"/>
        <w:rPr>
          <w:rFonts w:ascii="Times New Roman" w:hAnsi="Times New Roman" w:cs="Times New Roman"/>
          <w:color w:val="984806" w:themeColor="accent6" w:themeShade="80"/>
          <w:sz w:val="24"/>
          <w:szCs w:val="24"/>
        </w:rPr>
      </w:pPr>
    </w:p>
    <w:p w:rsidR="00101507" w:rsidRDefault="00101507" w:rsidP="008F5EE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731510" cy="4581525"/>
            <wp:effectExtent l="19050" t="0" r="2540" b="0"/>
            <wp:docPr id="16" name="Picture 15" descr="New Picture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9).bmp"/>
                    <pic:cNvPicPr/>
                  </pic:nvPicPr>
                  <pic:blipFill>
                    <a:blip r:embed="rId20"/>
                    <a:stretch>
                      <a:fillRect/>
                    </a:stretch>
                  </pic:blipFill>
                  <pic:spPr>
                    <a:xfrm>
                      <a:off x="0" y="0"/>
                      <a:ext cx="5731510" cy="4581525"/>
                    </a:xfrm>
                    <a:prstGeom prst="rect">
                      <a:avLst/>
                    </a:prstGeom>
                  </pic:spPr>
                </pic:pic>
              </a:graphicData>
            </a:graphic>
          </wp:inline>
        </w:drawing>
      </w:r>
    </w:p>
    <w:p w:rsidR="00101507" w:rsidRDefault="003259C8" w:rsidP="008F5EE2">
      <w:pPr>
        <w:autoSpaceDE w:val="0"/>
        <w:autoSpaceDN w:val="0"/>
        <w:adjustRightInd w:val="0"/>
        <w:spacing w:after="0" w:line="24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Figure </w:t>
      </w:r>
      <w:r w:rsidR="0061414B">
        <w:rPr>
          <w:rFonts w:ascii="Times New Roman" w:hAnsi="Times New Roman" w:cs="Times New Roman"/>
          <w:color w:val="231F20"/>
          <w:sz w:val="24"/>
          <w:szCs w:val="24"/>
          <w:lang w:val="en-US"/>
        </w:rPr>
        <w:t xml:space="preserve">13 </w:t>
      </w:r>
      <w:r w:rsidR="00101507" w:rsidRPr="003259C8">
        <w:rPr>
          <w:rFonts w:ascii="Times New Roman" w:hAnsi="Times New Roman" w:cs="Times New Roman"/>
          <w:color w:val="231F20"/>
          <w:sz w:val="24"/>
          <w:szCs w:val="24"/>
          <w:lang w:val="en-US"/>
        </w:rPr>
        <w:t>Series of piezocone penetration tests at Northwestern University</w:t>
      </w:r>
      <w:r w:rsidR="00B406AA">
        <w:rPr>
          <w:rFonts w:ascii="Times New Roman" w:hAnsi="Times New Roman" w:cs="Times New Roman"/>
          <w:color w:val="231F20"/>
          <w:sz w:val="24"/>
          <w:szCs w:val="24"/>
          <w:lang w:val="en-US"/>
        </w:rPr>
        <w:t xml:space="preserve"> </w:t>
      </w:r>
      <w:r w:rsidR="00B406AA" w:rsidRPr="002C0489">
        <w:rPr>
          <w:rFonts w:ascii="Times New Roman" w:hAnsi="Times New Roman" w:cs="Times New Roman"/>
          <w:sz w:val="24"/>
          <w:szCs w:val="24"/>
        </w:rPr>
        <w:t>(</w:t>
      </w:r>
      <w:r w:rsidR="00B406AA">
        <w:rPr>
          <w:rFonts w:ascii="Times New Roman" w:hAnsi="Times New Roman" w:cs="Times New Roman"/>
          <w:bCs/>
          <w:sz w:val="24"/>
          <w:szCs w:val="24"/>
        </w:rPr>
        <w:t>Mayne 2007</w:t>
      </w:r>
      <w:r w:rsidR="00B406AA" w:rsidRPr="002C0489">
        <w:rPr>
          <w:rFonts w:ascii="Times New Roman" w:hAnsi="Times New Roman" w:cs="Times New Roman"/>
          <w:bCs/>
          <w:sz w:val="24"/>
          <w:szCs w:val="24"/>
        </w:rPr>
        <w:t>)</w:t>
      </w:r>
      <w:r w:rsidR="00101507" w:rsidRPr="003259C8">
        <w:rPr>
          <w:rFonts w:ascii="Times New Roman" w:hAnsi="Times New Roman" w:cs="Times New Roman"/>
          <w:color w:val="231F20"/>
          <w:sz w:val="24"/>
          <w:szCs w:val="24"/>
          <w:lang w:val="en-US"/>
        </w:rPr>
        <w:t>.</w:t>
      </w:r>
    </w:p>
    <w:p w:rsidR="00C84032" w:rsidRDefault="00C84032" w:rsidP="008F5EE2">
      <w:pPr>
        <w:autoSpaceDE w:val="0"/>
        <w:autoSpaceDN w:val="0"/>
        <w:adjustRightInd w:val="0"/>
        <w:spacing w:after="0" w:line="240" w:lineRule="auto"/>
        <w:rPr>
          <w:rFonts w:ascii="Times New Roman" w:hAnsi="Times New Roman" w:cs="Times New Roman"/>
          <w:color w:val="231F20"/>
          <w:sz w:val="24"/>
          <w:szCs w:val="24"/>
          <w:lang w:val="en-US"/>
        </w:rPr>
      </w:pPr>
    </w:p>
    <w:p w:rsidR="00C84032" w:rsidRPr="00411D91" w:rsidRDefault="00C84032" w:rsidP="008F5EE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231F20"/>
          <w:sz w:val="24"/>
          <w:szCs w:val="24"/>
          <w:lang w:val="en-US"/>
        </w:rPr>
        <w:t xml:space="preserve">Figure 13 represent a series of five CPTu, shows the total cone resistance, sleeve friction and </w:t>
      </w:r>
      <w:r w:rsidRPr="00411D91">
        <w:rPr>
          <w:rFonts w:ascii="Times New Roman" w:hAnsi="Times New Roman" w:cs="Times New Roman"/>
          <w:sz w:val="24"/>
          <w:szCs w:val="24"/>
          <w:lang w:val="en-US"/>
        </w:rPr>
        <w:t xml:space="preserve">pore water pressure readings </w:t>
      </w:r>
      <w:r w:rsidRPr="00411D91">
        <w:rPr>
          <w:rFonts w:ascii="Times New Roman" w:hAnsi="Times New Roman" w:cs="Times New Roman"/>
          <w:sz w:val="24"/>
          <w:szCs w:val="24"/>
        </w:rPr>
        <w:t>(</w:t>
      </w:r>
      <w:r w:rsidRPr="00411D91">
        <w:rPr>
          <w:rFonts w:ascii="Times New Roman" w:hAnsi="Times New Roman" w:cs="Times New Roman"/>
          <w:bCs/>
          <w:sz w:val="24"/>
          <w:szCs w:val="24"/>
        </w:rPr>
        <w:t>Mayne 2007)</w:t>
      </w:r>
      <w:r w:rsidRPr="00411D91">
        <w:rPr>
          <w:rFonts w:ascii="Times New Roman" w:hAnsi="Times New Roman" w:cs="Times New Roman"/>
          <w:sz w:val="24"/>
          <w:szCs w:val="24"/>
          <w:lang w:val="en-US"/>
        </w:rPr>
        <w:t xml:space="preserve">. This tests were made in near the national geotechnical experimentation site at Northwestern University in Evanston, Illinois, where the silty clay deposits is overlain by a layer of sandy fill with the thickness of 4 m </w:t>
      </w:r>
      <w:r w:rsidR="00411D91" w:rsidRPr="00411D91">
        <w:rPr>
          <w:rFonts w:ascii="Times New Roman" w:hAnsi="Times New Roman" w:cs="Times New Roman"/>
          <w:sz w:val="24"/>
          <w:szCs w:val="24"/>
        </w:rPr>
        <w:t>(</w:t>
      </w:r>
      <w:r w:rsidR="00411D91" w:rsidRPr="00411D91">
        <w:rPr>
          <w:rFonts w:ascii="Times New Roman" w:hAnsi="Times New Roman" w:cs="Times New Roman"/>
          <w:bCs/>
          <w:sz w:val="24"/>
          <w:szCs w:val="24"/>
        </w:rPr>
        <w:t>Mayne 2007)</w:t>
      </w:r>
      <w:r w:rsidR="00411D91" w:rsidRPr="00411D91">
        <w:rPr>
          <w:rFonts w:ascii="Times New Roman" w:hAnsi="Times New Roman" w:cs="Times New Roman"/>
          <w:sz w:val="24"/>
          <w:szCs w:val="24"/>
          <w:lang w:val="en-US"/>
        </w:rPr>
        <w:t>.</w:t>
      </w:r>
    </w:p>
    <w:p w:rsidR="00101507" w:rsidRPr="00411D91" w:rsidRDefault="00101507" w:rsidP="008F5EE2">
      <w:pPr>
        <w:autoSpaceDE w:val="0"/>
        <w:autoSpaceDN w:val="0"/>
        <w:adjustRightInd w:val="0"/>
        <w:spacing w:after="0" w:line="240" w:lineRule="auto"/>
        <w:rPr>
          <w:rFonts w:ascii="Times New Roman" w:hAnsi="Times New Roman" w:cs="Times New Roman"/>
          <w:sz w:val="24"/>
          <w:szCs w:val="24"/>
        </w:rPr>
      </w:pPr>
    </w:p>
    <w:p w:rsidR="000237CA" w:rsidRDefault="000237CA" w:rsidP="000237CA">
      <w:pPr>
        <w:rPr>
          <w:rFonts w:ascii="Times New Roman" w:hAnsi="Times New Roman" w:cs="Times New Roman"/>
          <w:sz w:val="24"/>
          <w:szCs w:val="24"/>
        </w:rPr>
      </w:pPr>
      <w:r>
        <w:rPr>
          <w:rFonts w:ascii="Times New Roman" w:hAnsi="Times New Roman" w:cs="Times New Roman"/>
          <w:sz w:val="24"/>
          <w:szCs w:val="24"/>
        </w:rPr>
        <w:t>There are three major areas of cone design that influence interpretation of the results</w:t>
      </w:r>
      <w:r w:rsidR="000931EB" w:rsidRPr="000931EB">
        <w:rPr>
          <w:rFonts w:ascii="Times New Roman" w:hAnsi="Times New Roman" w:cs="Times New Roman"/>
          <w:color w:val="000000"/>
          <w:sz w:val="24"/>
          <w:szCs w:val="24"/>
        </w:rPr>
        <w:t xml:space="preserve"> </w:t>
      </w:r>
      <w:r w:rsidR="000931EB">
        <w:rPr>
          <w:rFonts w:ascii="Times New Roman" w:hAnsi="Times New Roman" w:cs="Times New Roman"/>
          <w:color w:val="000000"/>
          <w:sz w:val="24"/>
          <w:szCs w:val="24"/>
        </w:rPr>
        <w:t>(Rahardjo 2001)</w:t>
      </w:r>
      <w:r w:rsidR="000931EB">
        <w:rPr>
          <w:rFonts w:ascii="Times New Roman" w:hAnsi="Times New Roman" w:cs="Times New Roman"/>
          <w:sz w:val="24"/>
          <w:szCs w:val="24"/>
        </w:rPr>
        <w:t>.</w:t>
      </w:r>
    </w:p>
    <w:p w:rsidR="000237CA" w:rsidRDefault="000237CA" w:rsidP="000237CA">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Unequal area effects</w:t>
      </w:r>
    </w:p>
    <w:p w:rsidR="000237CA" w:rsidRDefault="000237CA" w:rsidP="000237CA">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Piezometer location, size and saturation</w:t>
      </w:r>
    </w:p>
    <w:p w:rsidR="0004489C" w:rsidRDefault="000237CA" w:rsidP="004B10C2">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Accuracy of measurement</w:t>
      </w:r>
    </w:p>
    <w:p w:rsidR="00400B83" w:rsidRPr="0004489C" w:rsidRDefault="004B10C2" w:rsidP="0004489C">
      <w:pPr>
        <w:ind w:left="360"/>
        <w:rPr>
          <w:rFonts w:ascii="Times New Roman" w:hAnsi="Times New Roman" w:cs="Times New Roman"/>
          <w:sz w:val="24"/>
          <w:szCs w:val="24"/>
        </w:rPr>
      </w:pPr>
      <w:r w:rsidRPr="0004489C">
        <w:rPr>
          <w:rFonts w:ascii="Times New Roman" w:hAnsi="Times New Roman" w:cs="Times New Roman"/>
          <w:sz w:val="30"/>
          <w:szCs w:val="30"/>
        </w:rPr>
        <w:t>Application of CPT results</w:t>
      </w:r>
    </w:p>
    <w:p w:rsidR="00B64AFB" w:rsidRDefault="00B64AFB" w:rsidP="004B10C2">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600575" cy="1200150"/>
            <wp:effectExtent l="19050" t="0" r="9525" b="0"/>
            <wp:docPr id="10" name="Picture 9" descr="tb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2.bmp"/>
                    <pic:cNvPicPr/>
                  </pic:nvPicPr>
                  <pic:blipFill>
                    <a:blip r:embed="rId21"/>
                    <a:stretch>
                      <a:fillRect/>
                    </a:stretch>
                  </pic:blipFill>
                  <pic:spPr>
                    <a:xfrm>
                      <a:off x="0" y="0"/>
                      <a:ext cx="4600575" cy="1200150"/>
                    </a:xfrm>
                    <a:prstGeom prst="rect">
                      <a:avLst/>
                    </a:prstGeom>
                  </pic:spPr>
                </pic:pic>
              </a:graphicData>
            </a:graphic>
          </wp:inline>
        </w:drawing>
      </w:r>
    </w:p>
    <w:p w:rsidR="00B64AFB" w:rsidRPr="008F5EE2" w:rsidRDefault="00B64AFB" w:rsidP="00B64AFB">
      <w:pPr>
        <w:autoSpaceDE w:val="0"/>
        <w:autoSpaceDN w:val="0"/>
        <w:adjustRightInd w:val="0"/>
        <w:spacing w:after="0" w:line="240" w:lineRule="auto"/>
        <w:rPr>
          <w:rFonts w:ascii="Times New Roman" w:hAnsi="Times New Roman" w:cs="Times New Roman"/>
          <w:sz w:val="24"/>
          <w:szCs w:val="24"/>
        </w:rPr>
      </w:pPr>
      <w:r w:rsidRPr="00B64AFB">
        <w:rPr>
          <w:rFonts w:ascii="Times New Roman" w:hAnsi="Times New Roman" w:cs="Times New Roman"/>
          <w:bCs/>
          <w:sz w:val="24"/>
          <w:szCs w:val="24"/>
          <w:lang w:val="en-US"/>
        </w:rPr>
        <w:lastRenderedPageBreak/>
        <w:t xml:space="preserve">Table 2 </w:t>
      </w:r>
      <w:r w:rsidRPr="00B64AFB">
        <w:rPr>
          <w:rFonts w:ascii="Times New Roman" w:hAnsi="Times New Roman" w:cs="Times New Roman"/>
          <w:sz w:val="24"/>
          <w:szCs w:val="24"/>
          <w:lang w:val="en-US"/>
        </w:rPr>
        <w:t>Perceived applicability of CPTu for deriving soil parameters</w:t>
      </w:r>
      <w:r>
        <w:rPr>
          <w:rFonts w:ascii="Times New Roman" w:hAnsi="Times New Roman" w:cs="Times New Roman"/>
          <w:sz w:val="24"/>
          <w:szCs w:val="24"/>
          <w:lang w:val="en-US"/>
        </w:rPr>
        <w:t xml:space="preserve"> </w:t>
      </w:r>
      <w:r w:rsidRPr="008F5EE2">
        <w:rPr>
          <w:rFonts w:ascii="Times New Roman" w:hAnsi="Times New Roman" w:cs="Times New Roman"/>
          <w:sz w:val="24"/>
          <w:szCs w:val="24"/>
        </w:rPr>
        <w:t>(</w:t>
      </w:r>
      <w:r w:rsidRPr="008F5EE2">
        <w:rPr>
          <w:rFonts w:ascii="Times New Roman" w:hAnsi="Times New Roman" w:cs="Times New Roman"/>
          <w:bCs/>
          <w:sz w:val="24"/>
          <w:szCs w:val="24"/>
        </w:rPr>
        <w:t>Robertson and Cabal 2009)</w:t>
      </w:r>
      <w:r w:rsidRPr="008F5EE2">
        <w:rPr>
          <w:rFonts w:ascii="Times New Roman" w:hAnsi="Times New Roman" w:cs="Times New Roman"/>
          <w:sz w:val="24"/>
          <w:szCs w:val="24"/>
        </w:rPr>
        <w:t>.</w:t>
      </w:r>
    </w:p>
    <w:p w:rsidR="00B64AFB" w:rsidRDefault="00B64AFB" w:rsidP="00B64AFB">
      <w:pPr>
        <w:autoSpaceDE w:val="0"/>
        <w:autoSpaceDN w:val="0"/>
        <w:adjustRightInd w:val="0"/>
        <w:spacing w:after="0" w:line="240" w:lineRule="auto"/>
        <w:rPr>
          <w:rFonts w:ascii="Times New Roman" w:hAnsi="Times New Roman" w:cs="Times New Roman"/>
          <w:sz w:val="24"/>
          <w:szCs w:val="24"/>
          <w:lang w:val="en-US"/>
        </w:rPr>
      </w:pPr>
    </w:p>
    <w:p w:rsidR="00B64AFB" w:rsidRDefault="00B64AFB" w:rsidP="00B64AFB">
      <w:pPr>
        <w:autoSpaceDE w:val="0"/>
        <w:autoSpaceDN w:val="0"/>
        <w:adjustRightInd w:val="0"/>
        <w:spacing w:after="0" w:line="240" w:lineRule="auto"/>
        <w:rPr>
          <w:rFonts w:ascii="Times New Roman" w:hAnsi="Times New Roman" w:cs="Times New Roman"/>
          <w:sz w:val="24"/>
          <w:szCs w:val="24"/>
          <w:lang w:val="en-US"/>
        </w:rPr>
      </w:pPr>
      <w:r w:rsidRPr="00B64AFB">
        <w:rPr>
          <w:rFonts w:ascii="Times New Roman" w:hAnsi="Times New Roman" w:cs="Times New Roman"/>
          <w:sz w:val="24"/>
          <w:szCs w:val="24"/>
          <w:lang w:val="en-US"/>
        </w:rPr>
        <w:t>From the table above</w:t>
      </w:r>
      <w:r>
        <w:rPr>
          <w:rFonts w:ascii="Times New Roman" w:hAnsi="Times New Roman" w:cs="Times New Roman"/>
          <w:sz w:val="24"/>
          <w:szCs w:val="24"/>
          <w:lang w:val="en-US"/>
        </w:rPr>
        <w:t>:</w:t>
      </w:r>
      <w:r w:rsidRPr="00B64AFB">
        <w:rPr>
          <w:rFonts w:ascii="Times New Roman" w:hAnsi="Times New Roman" w:cs="Times New Roman"/>
          <w:sz w:val="24"/>
          <w:szCs w:val="24"/>
          <w:lang w:val="en-US"/>
        </w:rPr>
        <w:t xml:space="preserve"> 1=high, 2=high to moderate, 3=moderate, 4=moderate to low, 5=low reliability, Blank=no applicability.</w:t>
      </w:r>
    </w:p>
    <w:p w:rsidR="00292CB7" w:rsidRDefault="00292CB7" w:rsidP="004C39D9">
      <w:pPr>
        <w:autoSpaceDE w:val="0"/>
        <w:autoSpaceDN w:val="0"/>
        <w:adjustRightInd w:val="0"/>
        <w:spacing w:after="0" w:line="240" w:lineRule="auto"/>
        <w:rPr>
          <w:rFonts w:ascii="Times New Roman" w:hAnsi="Times New Roman" w:cs="Times New Roman"/>
          <w:sz w:val="24"/>
          <w:szCs w:val="24"/>
          <w:lang w:val="en-US"/>
        </w:rPr>
      </w:pPr>
    </w:p>
    <w:p w:rsidR="004C39D9" w:rsidRPr="00830501" w:rsidRDefault="004C39D9" w:rsidP="004C39D9">
      <w:pPr>
        <w:autoSpaceDE w:val="0"/>
        <w:autoSpaceDN w:val="0"/>
        <w:adjustRightInd w:val="0"/>
        <w:spacing w:after="0" w:line="240" w:lineRule="auto"/>
        <w:rPr>
          <w:rFonts w:ascii="Times New Roman" w:hAnsi="Times New Roman" w:cs="Times New Roman"/>
          <w:sz w:val="24"/>
          <w:szCs w:val="24"/>
          <w:lang w:val="en-US"/>
        </w:rPr>
      </w:pPr>
      <w:r w:rsidRPr="00830501">
        <w:rPr>
          <w:rFonts w:ascii="Times New Roman" w:hAnsi="Times New Roman" w:cs="Times New Roman"/>
          <w:sz w:val="24"/>
          <w:szCs w:val="24"/>
          <w:lang w:val="en-US"/>
        </w:rPr>
        <w:t>Where:</w:t>
      </w:r>
    </w:p>
    <w:p w:rsidR="004C39D9" w:rsidRPr="00830501" w:rsidRDefault="004C39D9" w:rsidP="004C39D9">
      <w:pPr>
        <w:autoSpaceDE w:val="0"/>
        <w:autoSpaceDN w:val="0"/>
        <w:adjustRightInd w:val="0"/>
        <w:spacing w:after="0" w:line="240" w:lineRule="auto"/>
        <w:rPr>
          <w:rFonts w:ascii="Times New Roman" w:hAnsi="Times New Roman" w:cs="Times New Roman"/>
          <w:sz w:val="24"/>
          <w:szCs w:val="24"/>
          <w:lang w:val="en-US"/>
        </w:rPr>
      </w:pPr>
      <w:r w:rsidRPr="00830501">
        <w:rPr>
          <w:rFonts w:ascii="Times New Roman" w:hAnsi="Times New Roman" w:cs="Times New Roman"/>
          <w:sz w:val="24"/>
          <w:szCs w:val="24"/>
          <w:lang w:val="en-US"/>
        </w:rPr>
        <w:t xml:space="preserve">Dr  </w:t>
      </w:r>
      <w:r w:rsidR="00830501">
        <w:rPr>
          <w:rFonts w:ascii="Times New Roman" w:hAnsi="Times New Roman" w:cs="Times New Roman"/>
          <w:sz w:val="24"/>
          <w:szCs w:val="24"/>
          <w:lang w:val="en-US"/>
        </w:rPr>
        <w:t xml:space="preserve">        </w:t>
      </w:r>
      <w:r w:rsidRPr="00830501">
        <w:rPr>
          <w:rFonts w:ascii="Times New Roman" w:hAnsi="Times New Roman" w:cs="Times New Roman"/>
          <w:sz w:val="24"/>
          <w:szCs w:val="24"/>
          <w:lang w:val="en-US"/>
        </w:rPr>
        <w:t xml:space="preserve">Relative density </w:t>
      </w:r>
      <w:r w:rsidRPr="00830501">
        <w:rPr>
          <w:rFonts w:ascii="Times New Roman" w:hAnsi="Times New Roman" w:cs="Times New Roman"/>
          <w:sz w:val="24"/>
          <w:szCs w:val="24"/>
          <w:lang w:val="en-US"/>
        </w:rPr>
        <w:tab/>
      </w:r>
      <w:r w:rsidRPr="00830501">
        <w:rPr>
          <w:rFonts w:ascii="Times New Roman" w:hAnsi="Times New Roman" w:cs="Times New Roman"/>
          <w:sz w:val="24"/>
          <w:szCs w:val="24"/>
          <w:lang w:val="en-US"/>
        </w:rPr>
        <w:tab/>
      </w:r>
      <w:r w:rsidRPr="00830501">
        <w:rPr>
          <w:rFonts w:ascii="Times New Roman" w:hAnsi="Times New Roman" w:cs="Times New Roman"/>
          <w:sz w:val="24"/>
          <w:szCs w:val="24"/>
          <w:lang w:val="en-US"/>
        </w:rPr>
        <w:tab/>
      </w:r>
      <w:r w:rsidRPr="00830501">
        <w:rPr>
          <w:rFonts w:ascii="Times New Roman" w:eastAsia="SymbolMT" w:hAnsi="Times New Roman" w:cs="Times New Roman"/>
          <w:sz w:val="24"/>
          <w:szCs w:val="24"/>
          <w:lang w:val="en-US"/>
        </w:rPr>
        <w:t>φ</w:t>
      </w:r>
      <w:r w:rsidRPr="00830501">
        <w:rPr>
          <w:rFonts w:ascii="Times New Roman" w:hAnsi="Times New Roman" w:cs="Times New Roman"/>
          <w:sz w:val="24"/>
          <w:szCs w:val="24"/>
          <w:lang w:val="en-US"/>
        </w:rPr>
        <w:t>' Friction angle</w:t>
      </w:r>
    </w:p>
    <w:p w:rsidR="004C39D9" w:rsidRPr="00830501" w:rsidRDefault="004C39D9" w:rsidP="004C39D9">
      <w:pPr>
        <w:autoSpaceDE w:val="0"/>
        <w:autoSpaceDN w:val="0"/>
        <w:adjustRightInd w:val="0"/>
        <w:spacing w:after="0" w:line="240" w:lineRule="auto"/>
        <w:rPr>
          <w:rFonts w:ascii="Times New Roman" w:hAnsi="Times New Roman" w:cs="Times New Roman"/>
          <w:sz w:val="24"/>
          <w:szCs w:val="24"/>
          <w:lang w:val="en-US"/>
        </w:rPr>
      </w:pPr>
      <w:r w:rsidRPr="00830501">
        <w:rPr>
          <w:rFonts w:ascii="Times New Roman" w:eastAsia="SymbolMT" w:hAnsi="Times New Roman" w:cs="Times New Roman"/>
          <w:sz w:val="24"/>
          <w:szCs w:val="24"/>
          <w:lang w:val="en-US"/>
        </w:rPr>
        <w:t xml:space="preserve">Ψ   </w:t>
      </w:r>
      <w:r w:rsidR="00830501">
        <w:rPr>
          <w:rFonts w:ascii="Times New Roman" w:eastAsia="SymbolMT" w:hAnsi="Times New Roman" w:cs="Times New Roman"/>
          <w:sz w:val="24"/>
          <w:szCs w:val="24"/>
          <w:lang w:val="en-US"/>
        </w:rPr>
        <w:tab/>
        <w:t xml:space="preserve">  </w:t>
      </w:r>
      <w:r w:rsidRPr="00830501">
        <w:rPr>
          <w:rFonts w:ascii="Times New Roman" w:hAnsi="Times New Roman" w:cs="Times New Roman"/>
          <w:sz w:val="24"/>
          <w:szCs w:val="24"/>
          <w:lang w:val="en-US"/>
        </w:rPr>
        <w:t xml:space="preserve">State Parameter </w:t>
      </w:r>
      <w:r w:rsidRPr="00830501">
        <w:rPr>
          <w:rFonts w:ascii="Times New Roman" w:hAnsi="Times New Roman" w:cs="Times New Roman"/>
          <w:sz w:val="24"/>
          <w:szCs w:val="24"/>
          <w:lang w:val="en-US"/>
        </w:rPr>
        <w:tab/>
      </w:r>
      <w:r w:rsidRPr="00830501">
        <w:rPr>
          <w:rFonts w:ascii="Times New Roman" w:hAnsi="Times New Roman" w:cs="Times New Roman"/>
          <w:sz w:val="24"/>
          <w:szCs w:val="24"/>
          <w:lang w:val="en-US"/>
        </w:rPr>
        <w:tab/>
      </w:r>
      <w:r w:rsidRPr="00830501">
        <w:rPr>
          <w:rFonts w:ascii="Times New Roman" w:hAnsi="Times New Roman" w:cs="Times New Roman"/>
          <w:sz w:val="24"/>
          <w:szCs w:val="24"/>
          <w:lang w:val="en-US"/>
        </w:rPr>
        <w:tab/>
        <w:t>K0 In-situ stress ratio</w:t>
      </w:r>
    </w:p>
    <w:p w:rsidR="004C39D9" w:rsidRPr="00830501" w:rsidRDefault="004C39D9" w:rsidP="004C39D9">
      <w:pPr>
        <w:autoSpaceDE w:val="0"/>
        <w:autoSpaceDN w:val="0"/>
        <w:adjustRightInd w:val="0"/>
        <w:spacing w:after="0" w:line="240" w:lineRule="auto"/>
        <w:rPr>
          <w:rFonts w:ascii="Times New Roman" w:hAnsi="Times New Roman" w:cs="Times New Roman"/>
          <w:sz w:val="24"/>
          <w:szCs w:val="24"/>
          <w:lang w:val="en-US"/>
        </w:rPr>
      </w:pPr>
      <w:r w:rsidRPr="00830501">
        <w:rPr>
          <w:rFonts w:ascii="Times New Roman" w:hAnsi="Times New Roman" w:cs="Times New Roman"/>
          <w:sz w:val="24"/>
          <w:szCs w:val="24"/>
          <w:lang w:val="en-US"/>
        </w:rPr>
        <w:t xml:space="preserve">E, G  </w:t>
      </w:r>
      <w:r w:rsidR="00830501">
        <w:rPr>
          <w:rFonts w:ascii="Times New Roman" w:hAnsi="Times New Roman" w:cs="Times New Roman"/>
          <w:sz w:val="24"/>
          <w:szCs w:val="24"/>
          <w:lang w:val="en-US"/>
        </w:rPr>
        <w:tab/>
        <w:t xml:space="preserve">  </w:t>
      </w:r>
      <w:r w:rsidRPr="00830501">
        <w:rPr>
          <w:rFonts w:ascii="Times New Roman" w:hAnsi="Times New Roman" w:cs="Times New Roman"/>
          <w:sz w:val="24"/>
          <w:szCs w:val="24"/>
          <w:lang w:val="en-US"/>
        </w:rPr>
        <w:t xml:space="preserve">Young’s and Shear moduli </w:t>
      </w:r>
      <w:r w:rsidRPr="00830501">
        <w:rPr>
          <w:rFonts w:ascii="Times New Roman" w:hAnsi="Times New Roman" w:cs="Times New Roman"/>
          <w:sz w:val="24"/>
          <w:szCs w:val="24"/>
          <w:lang w:val="en-US"/>
        </w:rPr>
        <w:tab/>
      </w:r>
      <w:r w:rsidR="00830501">
        <w:rPr>
          <w:rFonts w:ascii="Times New Roman" w:hAnsi="Times New Roman" w:cs="Times New Roman"/>
          <w:sz w:val="24"/>
          <w:szCs w:val="24"/>
          <w:lang w:val="en-US"/>
        </w:rPr>
        <w:tab/>
      </w:r>
      <w:r w:rsidRPr="00830501">
        <w:rPr>
          <w:rFonts w:ascii="Times New Roman" w:hAnsi="Times New Roman" w:cs="Times New Roman"/>
          <w:sz w:val="24"/>
          <w:szCs w:val="24"/>
          <w:lang w:val="en-US"/>
        </w:rPr>
        <w:t>G0 Small strain shear moduli</w:t>
      </w:r>
    </w:p>
    <w:p w:rsidR="004C39D9" w:rsidRPr="00830501" w:rsidRDefault="004C39D9" w:rsidP="004C39D9">
      <w:pPr>
        <w:autoSpaceDE w:val="0"/>
        <w:autoSpaceDN w:val="0"/>
        <w:adjustRightInd w:val="0"/>
        <w:spacing w:after="0" w:line="240" w:lineRule="auto"/>
        <w:rPr>
          <w:rFonts w:ascii="Times New Roman" w:hAnsi="Times New Roman" w:cs="Times New Roman"/>
          <w:sz w:val="24"/>
          <w:szCs w:val="24"/>
          <w:lang w:val="en-US"/>
        </w:rPr>
      </w:pPr>
      <w:r w:rsidRPr="00830501">
        <w:rPr>
          <w:rFonts w:ascii="Times New Roman" w:hAnsi="Times New Roman" w:cs="Times New Roman"/>
          <w:sz w:val="24"/>
          <w:szCs w:val="24"/>
          <w:lang w:val="en-US"/>
        </w:rPr>
        <w:t xml:space="preserve">OCR </w:t>
      </w:r>
      <w:r w:rsidR="00830501">
        <w:rPr>
          <w:rFonts w:ascii="Times New Roman" w:hAnsi="Times New Roman" w:cs="Times New Roman"/>
          <w:sz w:val="24"/>
          <w:szCs w:val="24"/>
          <w:lang w:val="en-US"/>
        </w:rPr>
        <w:tab/>
        <w:t xml:space="preserve">  </w:t>
      </w:r>
      <w:r w:rsidRPr="00830501">
        <w:rPr>
          <w:rFonts w:ascii="Times New Roman" w:hAnsi="Times New Roman" w:cs="Times New Roman"/>
          <w:sz w:val="24"/>
          <w:szCs w:val="24"/>
          <w:lang w:val="en-US"/>
        </w:rPr>
        <w:t xml:space="preserve">Over consolidation ratio </w:t>
      </w:r>
      <w:r w:rsidRPr="00830501">
        <w:rPr>
          <w:rFonts w:ascii="Times New Roman" w:hAnsi="Times New Roman" w:cs="Times New Roman"/>
          <w:sz w:val="24"/>
          <w:szCs w:val="24"/>
          <w:lang w:val="en-US"/>
        </w:rPr>
        <w:tab/>
      </w:r>
      <w:r w:rsidRPr="00830501">
        <w:rPr>
          <w:rFonts w:ascii="Times New Roman" w:hAnsi="Times New Roman" w:cs="Times New Roman"/>
          <w:sz w:val="24"/>
          <w:szCs w:val="24"/>
          <w:lang w:val="en-US"/>
        </w:rPr>
        <w:tab/>
        <w:t>M Compressibility</w:t>
      </w:r>
    </w:p>
    <w:p w:rsidR="004C39D9" w:rsidRPr="00830501" w:rsidRDefault="00FE6A88" w:rsidP="004C39D9">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w:t>
      </w:r>
      <w:r w:rsidR="004C39D9" w:rsidRPr="00830501">
        <w:rPr>
          <w:rFonts w:ascii="Times New Roman" w:hAnsi="Times New Roman" w:cs="Times New Roman"/>
          <w:sz w:val="24"/>
          <w:szCs w:val="24"/>
          <w:lang w:val="en-US"/>
        </w:rPr>
        <w:t xml:space="preserve">u          Undrained shear strength </w:t>
      </w:r>
      <w:r w:rsidR="004C39D9" w:rsidRPr="00830501">
        <w:rPr>
          <w:rFonts w:ascii="Times New Roman" w:hAnsi="Times New Roman" w:cs="Times New Roman"/>
          <w:sz w:val="24"/>
          <w:szCs w:val="24"/>
          <w:lang w:val="en-US"/>
        </w:rPr>
        <w:tab/>
      </w:r>
      <w:r w:rsidR="004C39D9" w:rsidRPr="00830501">
        <w:rPr>
          <w:rFonts w:ascii="Times New Roman" w:hAnsi="Times New Roman" w:cs="Times New Roman"/>
          <w:sz w:val="24"/>
          <w:szCs w:val="24"/>
          <w:lang w:val="en-US"/>
        </w:rPr>
        <w:tab/>
        <w:t>St Sensitivity</w:t>
      </w:r>
    </w:p>
    <w:p w:rsidR="004C39D9" w:rsidRPr="00830501" w:rsidRDefault="00FE6A88" w:rsidP="004C39D9">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w:t>
      </w:r>
      <w:r w:rsidR="004C39D9" w:rsidRPr="00830501">
        <w:rPr>
          <w:rFonts w:ascii="Times New Roman" w:hAnsi="Times New Roman" w:cs="Times New Roman"/>
          <w:sz w:val="24"/>
          <w:szCs w:val="24"/>
          <w:lang w:val="en-US"/>
        </w:rPr>
        <w:t xml:space="preserve">h          Coefficient of consolidation </w:t>
      </w:r>
      <w:r w:rsidR="00830501">
        <w:rPr>
          <w:rFonts w:ascii="Times New Roman" w:hAnsi="Times New Roman" w:cs="Times New Roman"/>
          <w:sz w:val="24"/>
          <w:szCs w:val="24"/>
          <w:lang w:val="en-US"/>
        </w:rPr>
        <w:tab/>
      </w:r>
      <w:r w:rsidR="004C39D9" w:rsidRPr="00830501">
        <w:rPr>
          <w:rFonts w:ascii="Times New Roman" w:hAnsi="Times New Roman" w:cs="Times New Roman"/>
          <w:sz w:val="24"/>
          <w:szCs w:val="24"/>
          <w:lang w:val="en-US"/>
        </w:rPr>
        <w:t>k Permeability</w:t>
      </w:r>
    </w:p>
    <w:p w:rsidR="004C39D9" w:rsidRPr="00830501" w:rsidRDefault="004C39D9" w:rsidP="00B64AFB">
      <w:pPr>
        <w:autoSpaceDE w:val="0"/>
        <w:autoSpaceDN w:val="0"/>
        <w:adjustRightInd w:val="0"/>
        <w:spacing w:after="0" w:line="240" w:lineRule="auto"/>
        <w:rPr>
          <w:rFonts w:ascii="Times New Roman" w:hAnsi="Times New Roman" w:cs="Times New Roman"/>
          <w:sz w:val="24"/>
          <w:szCs w:val="24"/>
          <w:lang w:val="en-US"/>
        </w:rPr>
      </w:pPr>
    </w:p>
    <w:p w:rsidR="004C39D9" w:rsidRPr="00292CB7" w:rsidRDefault="00292CB7" w:rsidP="004C39D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Table 2 above shows the estimation of soil parameters by an estimation of the perceived applicability of CPTu and the ability to estimate soil stiffness (E,G and Go) can further be improved if the seismic is added </w:t>
      </w:r>
      <w:r w:rsidRPr="008F5EE2">
        <w:rPr>
          <w:rFonts w:ascii="Times New Roman" w:hAnsi="Times New Roman" w:cs="Times New Roman"/>
          <w:sz w:val="24"/>
          <w:szCs w:val="24"/>
        </w:rPr>
        <w:t>(</w:t>
      </w:r>
      <w:r w:rsidRPr="008F5EE2">
        <w:rPr>
          <w:rFonts w:ascii="Times New Roman" w:hAnsi="Times New Roman" w:cs="Times New Roman"/>
          <w:bCs/>
          <w:sz w:val="24"/>
          <w:szCs w:val="24"/>
        </w:rPr>
        <w:t>Robertson and Cabal 2009)</w:t>
      </w:r>
      <w:r w:rsidRPr="008F5EE2">
        <w:rPr>
          <w:rFonts w:ascii="Times New Roman" w:hAnsi="Times New Roman" w:cs="Times New Roman"/>
          <w:sz w:val="24"/>
          <w:szCs w:val="24"/>
        </w:rPr>
        <w:t>.</w:t>
      </w:r>
    </w:p>
    <w:p w:rsidR="00292CB7" w:rsidRDefault="00292CB7" w:rsidP="004B10C2">
      <w:pPr>
        <w:rPr>
          <w:rFonts w:ascii="Times New Roman" w:hAnsi="Times New Roman" w:cs="Times New Roman"/>
          <w:sz w:val="24"/>
          <w:szCs w:val="24"/>
        </w:rPr>
      </w:pPr>
    </w:p>
    <w:p w:rsidR="00904861" w:rsidRPr="00904861" w:rsidRDefault="00904861" w:rsidP="004B10C2">
      <w:pPr>
        <w:rPr>
          <w:rFonts w:ascii="Times New Roman" w:hAnsi="Times New Roman" w:cs="Times New Roman"/>
          <w:sz w:val="24"/>
          <w:szCs w:val="24"/>
        </w:rPr>
      </w:pPr>
      <w:r w:rsidRPr="00904861">
        <w:rPr>
          <w:rFonts w:ascii="Times New Roman" w:hAnsi="Times New Roman" w:cs="Times New Roman"/>
          <w:sz w:val="24"/>
          <w:szCs w:val="24"/>
        </w:rPr>
        <w:t>Parameters measured by CPT are</w:t>
      </w:r>
      <w:r w:rsidR="005C1A33">
        <w:rPr>
          <w:rFonts w:ascii="Times New Roman" w:hAnsi="Times New Roman" w:cs="Times New Roman"/>
          <w:sz w:val="24"/>
          <w:szCs w:val="24"/>
        </w:rPr>
        <w:t xml:space="preserve"> </w:t>
      </w:r>
      <w:r w:rsidR="005C1A33">
        <w:rPr>
          <w:rFonts w:ascii="Times New Roman" w:hAnsi="Times New Roman" w:cs="Times New Roman"/>
          <w:color w:val="000000"/>
          <w:sz w:val="24"/>
          <w:szCs w:val="24"/>
        </w:rPr>
        <w:t>(Rahardjo 2001)</w:t>
      </w:r>
      <w:r w:rsidRPr="00904861">
        <w:rPr>
          <w:rFonts w:ascii="Times New Roman" w:hAnsi="Times New Roman" w:cs="Times New Roman"/>
          <w:sz w:val="24"/>
          <w:szCs w:val="24"/>
        </w:rPr>
        <w:t>:</w:t>
      </w:r>
    </w:p>
    <w:p w:rsidR="00904861" w:rsidRPr="00904861" w:rsidRDefault="00904861" w:rsidP="00904861">
      <w:pPr>
        <w:pStyle w:val="ListParagraph"/>
        <w:numPr>
          <w:ilvl w:val="0"/>
          <w:numId w:val="13"/>
        </w:numPr>
        <w:rPr>
          <w:rFonts w:ascii="Times New Roman" w:hAnsi="Times New Roman" w:cs="Times New Roman"/>
          <w:sz w:val="24"/>
          <w:szCs w:val="24"/>
        </w:rPr>
      </w:pPr>
      <w:r w:rsidRPr="00904861">
        <w:rPr>
          <w:rFonts w:ascii="Times New Roman" w:hAnsi="Times New Roman" w:cs="Times New Roman"/>
          <w:sz w:val="24"/>
          <w:szCs w:val="24"/>
        </w:rPr>
        <w:t>Tip resistance, q</w:t>
      </w:r>
      <w:r w:rsidRPr="00904861">
        <w:rPr>
          <w:rFonts w:ascii="Times New Roman" w:hAnsi="Times New Roman" w:cs="Times New Roman"/>
          <w:sz w:val="24"/>
          <w:szCs w:val="24"/>
          <w:vertAlign w:val="subscript"/>
        </w:rPr>
        <w:t>c</w:t>
      </w:r>
      <w:r w:rsidRPr="00904861">
        <w:rPr>
          <w:rFonts w:ascii="Times New Roman" w:hAnsi="Times New Roman" w:cs="Times New Roman"/>
          <w:sz w:val="24"/>
          <w:szCs w:val="24"/>
        </w:rPr>
        <w:t xml:space="preserve"> (kg/cm</w:t>
      </w:r>
      <w:r w:rsidRPr="00904861">
        <w:rPr>
          <w:rFonts w:ascii="Times New Roman" w:hAnsi="Times New Roman" w:cs="Times New Roman"/>
          <w:sz w:val="24"/>
          <w:szCs w:val="24"/>
          <w:vertAlign w:val="superscript"/>
        </w:rPr>
        <w:t>2</w:t>
      </w:r>
      <w:r w:rsidRPr="00904861">
        <w:rPr>
          <w:rFonts w:ascii="Times New Roman" w:hAnsi="Times New Roman" w:cs="Times New Roman"/>
          <w:sz w:val="24"/>
          <w:szCs w:val="24"/>
        </w:rPr>
        <w:t>)</w:t>
      </w:r>
    </w:p>
    <w:p w:rsidR="00904861" w:rsidRPr="00904861" w:rsidRDefault="00904861" w:rsidP="00904861">
      <w:pPr>
        <w:pStyle w:val="ListParagraph"/>
        <w:numPr>
          <w:ilvl w:val="0"/>
          <w:numId w:val="13"/>
        </w:numPr>
        <w:rPr>
          <w:rFonts w:ascii="Times New Roman" w:hAnsi="Times New Roman" w:cs="Times New Roman"/>
          <w:sz w:val="24"/>
          <w:szCs w:val="24"/>
        </w:rPr>
      </w:pPr>
      <w:r w:rsidRPr="00904861">
        <w:rPr>
          <w:rFonts w:ascii="Times New Roman" w:hAnsi="Times New Roman" w:cs="Times New Roman"/>
          <w:sz w:val="24"/>
          <w:szCs w:val="24"/>
        </w:rPr>
        <w:t>Friction resistance, f</w:t>
      </w:r>
      <w:r w:rsidRPr="00904861">
        <w:rPr>
          <w:rFonts w:ascii="Times New Roman" w:hAnsi="Times New Roman" w:cs="Times New Roman"/>
          <w:sz w:val="24"/>
          <w:szCs w:val="24"/>
          <w:vertAlign w:val="subscript"/>
        </w:rPr>
        <w:t>s</w:t>
      </w:r>
      <w:r w:rsidRPr="00904861">
        <w:rPr>
          <w:rFonts w:ascii="Times New Roman" w:hAnsi="Times New Roman" w:cs="Times New Roman"/>
          <w:sz w:val="24"/>
          <w:szCs w:val="24"/>
        </w:rPr>
        <w:t xml:space="preserve"> (kg/cm</w:t>
      </w:r>
      <w:r w:rsidRPr="00904861">
        <w:rPr>
          <w:rFonts w:ascii="Times New Roman" w:hAnsi="Times New Roman" w:cs="Times New Roman"/>
          <w:sz w:val="24"/>
          <w:szCs w:val="24"/>
          <w:vertAlign w:val="superscript"/>
        </w:rPr>
        <w:t>2</w:t>
      </w:r>
      <w:r w:rsidRPr="00904861">
        <w:rPr>
          <w:rFonts w:ascii="Times New Roman" w:hAnsi="Times New Roman" w:cs="Times New Roman"/>
          <w:sz w:val="24"/>
          <w:szCs w:val="24"/>
        </w:rPr>
        <w:t>)</w:t>
      </w:r>
    </w:p>
    <w:p w:rsidR="00904861" w:rsidRPr="00904861" w:rsidRDefault="00904861" w:rsidP="00904861">
      <w:pPr>
        <w:pStyle w:val="ListParagraph"/>
        <w:numPr>
          <w:ilvl w:val="0"/>
          <w:numId w:val="13"/>
        </w:numPr>
        <w:rPr>
          <w:rFonts w:ascii="Times New Roman" w:hAnsi="Times New Roman" w:cs="Times New Roman"/>
          <w:sz w:val="24"/>
          <w:szCs w:val="24"/>
        </w:rPr>
      </w:pPr>
      <w:r w:rsidRPr="00904861">
        <w:rPr>
          <w:rFonts w:ascii="Times New Roman" w:hAnsi="Times New Roman" w:cs="Times New Roman"/>
          <w:sz w:val="24"/>
          <w:szCs w:val="24"/>
        </w:rPr>
        <w:t>Pore pressure, u (for piezocone)</w:t>
      </w:r>
    </w:p>
    <w:p w:rsidR="00400B83" w:rsidRDefault="00400B83" w:rsidP="004B10C2">
      <w:pPr>
        <w:rPr>
          <w:rFonts w:ascii="Times New Roman" w:hAnsi="Times New Roman" w:cs="Times New Roman"/>
          <w:sz w:val="24"/>
          <w:szCs w:val="24"/>
        </w:rPr>
      </w:pPr>
      <w:r>
        <w:rPr>
          <w:rFonts w:ascii="Times New Roman" w:hAnsi="Times New Roman" w:cs="Times New Roman"/>
          <w:sz w:val="24"/>
          <w:szCs w:val="24"/>
        </w:rPr>
        <w:t>Factors affecting the results</w:t>
      </w:r>
      <w:r w:rsidR="000931EB" w:rsidRPr="000931EB">
        <w:rPr>
          <w:rFonts w:ascii="Times New Roman" w:hAnsi="Times New Roman" w:cs="Times New Roman"/>
          <w:sz w:val="24"/>
          <w:szCs w:val="24"/>
        </w:rPr>
        <w:t xml:space="preserve"> </w:t>
      </w:r>
      <w:r w:rsidR="000931EB">
        <w:rPr>
          <w:rFonts w:ascii="Times New Roman" w:hAnsi="Times New Roman" w:cs="Times New Roman"/>
          <w:sz w:val="24"/>
          <w:szCs w:val="24"/>
        </w:rPr>
        <w:t>summarised by</w:t>
      </w:r>
      <w:r w:rsidR="000931EB" w:rsidRPr="000237CA">
        <w:rPr>
          <w:rFonts w:ascii="Times New Roman" w:hAnsi="Times New Roman" w:cs="Times New Roman"/>
          <w:color w:val="000000"/>
          <w:sz w:val="24"/>
          <w:szCs w:val="24"/>
        </w:rPr>
        <w:t xml:space="preserve"> </w:t>
      </w:r>
      <w:r w:rsidR="000931EB">
        <w:rPr>
          <w:rFonts w:ascii="Times New Roman" w:hAnsi="Times New Roman" w:cs="Times New Roman"/>
          <w:color w:val="000000"/>
          <w:sz w:val="24"/>
          <w:szCs w:val="24"/>
        </w:rPr>
        <w:t>Rahardjo (2001)</w:t>
      </w:r>
      <w:r>
        <w:rPr>
          <w:rFonts w:ascii="Times New Roman" w:hAnsi="Times New Roman" w:cs="Times New Roman"/>
          <w:sz w:val="24"/>
          <w:szCs w:val="24"/>
        </w:rPr>
        <w:t>:</w:t>
      </w:r>
    </w:p>
    <w:p w:rsidR="00400B83" w:rsidRDefault="00400B83" w:rsidP="00400B83">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Type and consistency or density of soils</w:t>
      </w:r>
    </w:p>
    <w:p w:rsidR="00400B83" w:rsidRDefault="00400B83" w:rsidP="00400B83">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Confining pressure or overburden pressure</w:t>
      </w:r>
    </w:p>
    <w:p w:rsidR="00400B83" w:rsidRDefault="00400B83" w:rsidP="00400B83">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Verticality</w:t>
      </w:r>
    </w:p>
    <w:p w:rsidR="00400B83" w:rsidRDefault="00400B83" w:rsidP="00400B83">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Rate of penetration</w:t>
      </w:r>
    </w:p>
    <w:p w:rsidR="00400B83" w:rsidRDefault="00400B83" w:rsidP="00400B83">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Calibration of sensors</w:t>
      </w:r>
    </w:p>
    <w:p w:rsidR="00400B83" w:rsidRDefault="00400B83" w:rsidP="00400B83">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Wear of the cone</w:t>
      </w:r>
    </w:p>
    <w:p w:rsidR="00400B83" w:rsidRDefault="00400B83" w:rsidP="00400B83">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Temperature changes</w:t>
      </w:r>
    </w:p>
    <w:p w:rsidR="00400B83" w:rsidRDefault="00400B83" w:rsidP="00400B83">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A rigid pore pressure measuring system and a fully saturated system for piezocone</w:t>
      </w:r>
    </w:p>
    <w:p w:rsidR="00400B83" w:rsidRDefault="00400B83" w:rsidP="00400B83">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Rate of dissipation of pore </w:t>
      </w:r>
      <w:r w:rsidR="000237CA">
        <w:rPr>
          <w:rFonts w:ascii="Times New Roman" w:hAnsi="Times New Roman" w:cs="Times New Roman"/>
          <w:sz w:val="24"/>
          <w:szCs w:val="24"/>
        </w:rPr>
        <w:t>pressures for piezocone</w:t>
      </w:r>
    </w:p>
    <w:p w:rsidR="000237CA" w:rsidRDefault="000237CA" w:rsidP="00400B83">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Location of the filter and axial load on the cone for piezocone</w:t>
      </w:r>
    </w:p>
    <w:p w:rsidR="000237CA" w:rsidRPr="00400B83" w:rsidRDefault="000237CA" w:rsidP="00400B83">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Variations in the test apparatus </w:t>
      </w:r>
    </w:p>
    <w:p w:rsidR="004B10C2" w:rsidRDefault="004B10C2" w:rsidP="004B10C2">
      <w:pPr>
        <w:rPr>
          <w:rFonts w:ascii="Times New Roman" w:hAnsi="Times New Roman" w:cs="Times New Roman"/>
          <w:sz w:val="30"/>
          <w:szCs w:val="30"/>
        </w:rPr>
      </w:pPr>
      <w:r w:rsidRPr="00801EC2">
        <w:rPr>
          <w:rFonts w:ascii="Times New Roman" w:hAnsi="Times New Roman" w:cs="Times New Roman"/>
          <w:sz w:val="30"/>
          <w:szCs w:val="30"/>
        </w:rPr>
        <w:t>Conclusion</w:t>
      </w:r>
    </w:p>
    <w:p w:rsidR="00C0561C" w:rsidRPr="00C0561C" w:rsidRDefault="00AD6908" w:rsidP="00C0561C">
      <w:pPr>
        <w:rPr>
          <w:rFonts w:ascii="Times New Roman" w:hAnsi="Times New Roman" w:cs="Times New Roman"/>
          <w:sz w:val="30"/>
          <w:szCs w:val="30"/>
        </w:rPr>
      </w:pPr>
      <w:r w:rsidRPr="00973C34">
        <w:rPr>
          <w:rFonts w:ascii="Times New Roman" w:hAnsi="Times New Roman" w:cs="Times New Roman"/>
          <w:color w:val="000000" w:themeColor="text1"/>
          <w:sz w:val="24"/>
          <w:szCs w:val="24"/>
        </w:rPr>
        <w:t>The cone penetration</w:t>
      </w:r>
      <w:r>
        <w:rPr>
          <w:rFonts w:ascii="Times New Roman" w:hAnsi="Times New Roman" w:cs="Times New Roman"/>
          <w:color w:val="000000" w:themeColor="text1"/>
          <w:sz w:val="24"/>
          <w:szCs w:val="24"/>
        </w:rPr>
        <w:t xml:space="preserve"> test is a</w:t>
      </w:r>
      <w:r w:rsidRPr="00973C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type</w:t>
      </w:r>
      <w:r w:rsidRPr="00973C34">
        <w:rPr>
          <w:rFonts w:ascii="Times New Roman" w:hAnsi="Times New Roman" w:cs="Times New Roman"/>
          <w:color w:val="000000" w:themeColor="text1"/>
          <w:sz w:val="24"/>
          <w:szCs w:val="24"/>
        </w:rPr>
        <w:t xml:space="preserve"> of in-situ </w:t>
      </w:r>
      <w:r w:rsidRPr="00973C34">
        <w:rPr>
          <w:rFonts w:ascii="Times New Roman" w:hAnsi="Times New Roman" w:cs="Times New Roman"/>
          <w:color w:val="000000" w:themeColor="text1"/>
          <w:sz w:val="24"/>
          <w:szCs w:val="24"/>
          <w:lang w:val="en-US"/>
        </w:rPr>
        <w:t>technique</w:t>
      </w:r>
      <w:r>
        <w:rPr>
          <w:rFonts w:ascii="Times New Roman" w:hAnsi="Times New Roman" w:cs="Times New Roman"/>
          <w:color w:val="000000" w:themeColor="text1"/>
          <w:sz w:val="24"/>
          <w:szCs w:val="24"/>
          <w:lang w:val="en-US"/>
        </w:rPr>
        <w:t>s commonly used</w:t>
      </w:r>
      <w:r w:rsidRPr="00973C34">
        <w:rPr>
          <w:rFonts w:ascii="Times New Roman" w:hAnsi="Times New Roman" w:cs="Times New Roman"/>
          <w:color w:val="000000" w:themeColor="text1"/>
          <w:sz w:val="24"/>
          <w:szCs w:val="24"/>
          <w:lang w:val="en-US"/>
        </w:rPr>
        <w:t xml:space="preserve"> f</w:t>
      </w:r>
      <w:r>
        <w:rPr>
          <w:rFonts w:ascii="Times New Roman" w:hAnsi="Times New Roman" w:cs="Times New Roman"/>
          <w:color w:val="000000" w:themeColor="text1"/>
          <w:sz w:val="24"/>
          <w:szCs w:val="24"/>
          <w:lang w:val="en-US"/>
        </w:rPr>
        <w:t>or investigating unconsolidated</w:t>
      </w:r>
      <w:r w:rsidRPr="00973C34">
        <w:rPr>
          <w:rFonts w:ascii="Times New Roman" w:hAnsi="Times New Roman" w:cs="Times New Roman"/>
          <w:color w:val="000000" w:themeColor="text1"/>
          <w:sz w:val="24"/>
          <w:szCs w:val="24"/>
          <w:lang w:val="en-US"/>
        </w:rPr>
        <w:t xml:space="preserve"> near surface sediments</w:t>
      </w:r>
      <w:r w:rsidRPr="00973C34">
        <w:rPr>
          <w:rFonts w:ascii="Times New Roman" w:hAnsi="Times New Roman" w:cs="Times New Roman"/>
          <w:color w:val="000000" w:themeColor="text1"/>
          <w:sz w:val="24"/>
          <w:szCs w:val="24"/>
        </w:rPr>
        <w:t xml:space="preserve"> which provide continuous profiling of geostratigraphy and soil properties evaluation </w:t>
      </w:r>
      <w:r>
        <w:rPr>
          <w:rFonts w:ascii="Times New Roman" w:hAnsi="Times New Roman" w:cs="Times New Roman"/>
          <w:color w:val="000000" w:themeColor="text1"/>
          <w:sz w:val="24"/>
          <w:szCs w:val="24"/>
        </w:rPr>
        <w:t xml:space="preserve">and </w:t>
      </w:r>
      <w:r w:rsidRPr="00973C34">
        <w:rPr>
          <w:rFonts w:ascii="Times New Roman" w:hAnsi="Times New Roman" w:cs="Times New Roman"/>
          <w:color w:val="000000" w:themeColor="text1"/>
          <w:sz w:val="24"/>
          <w:szCs w:val="24"/>
          <w:lang w:val="en-US"/>
        </w:rPr>
        <w:t>to survey the subsoil in detail by logging various physical parameters in the soil during and after soil penetration to the ground</w:t>
      </w:r>
      <w:r>
        <w:rPr>
          <w:rFonts w:ascii="Times New Roman" w:hAnsi="Times New Roman" w:cs="Times New Roman"/>
          <w:color w:val="000000" w:themeColor="text1"/>
          <w:sz w:val="24"/>
          <w:szCs w:val="24"/>
          <w:lang w:val="en-US"/>
        </w:rPr>
        <w:t>.</w:t>
      </w:r>
      <w:r w:rsidRPr="00973C34">
        <w:rPr>
          <w:rFonts w:ascii="Times New Roman" w:hAnsi="Times New Roman" w:cs="Times New Roman"/>
          <w:color w:val="000000" w:themeColor="text1"/>
          <w:sz w:val="24"/>
          <w:szCs w:val="24"/>
          <w:lang w:val="en-US"/>
        </w:rPr>
        <w:t xml:space="preserve"> </w:t>
      </w:r>
      <w:r>
        <w:rPr>
          <w:rFonts w:ascii="Times New Roman" w:hAnsi="Times New Roman" w:cs="Times New Roman"/>
          <w:sz w:val="24"/>
          <w:szCs w:val="24"/>
        </w:rPr>
        <w:t>The role of the CPT in any subsurface investigation is to determine the</w:t>
      </w:r>
      <w:r>
        <w:rPr>
          <w:rFonts w:ascii="Times New Roman" w:hAnsi="Times New Roman" w:cs="Times New Roman"/>
          <w:sz w:val="30"/>
          <w:szCs w:val="30"/>
        </w:rPr>
        <w:t xml:space="preserve"> </w:t>
      </w:r>
      <w:r>
        <w:rPr>
          <w:rFonts w:ascii="Times New Roman" w:hAnsi="Times New Roman" w:cs="Times New Roman"/>
          <w:sz w:val="24"/>
          <w:szCs w:val="24"/>
          <w:lang w:val="en-US"/>
        </w:rPr>
        <w:t>n</w:t>
      </w:r>
      <w:r w:rsidRPr="00AD6908">
        <w:rPr>
          <w:rFonts w:ascii="Times New Roman" w:hAnsi="Times New Roman" w:cs="Times New Roman"/>
          <w:sz w:val="24"/>
          <w:szCs w:val="24"/>
          <w:lang w:val="en-US"/>
        </w:rPr>
        <w:t>ature and sequence of the subsurface strata (geologic regime)</w:t>
      </w:r>
      <w:r>
        <w:rPr>
          <w:rFonts w:ascii="Times New Roman" w:hAnsi="Times New Roman" w:cs="Times New Roman"/>
          <w:sz w:val="24"/>
          <w:szCs w:val="24"/>
          <w:lang w:val="en-US"/>
        </w:rPr>
        <w:t>, g</w:t>
      </w:r>
      <w:r w:rsidRPr="00AD6908">
        <w:rPr>
          <w:rFonts w:ascii="Times New Roman" w:hAnsi="Times New Roman" w:cs="Times New Roman"/>
          <w:sz w:val="24"/>
          <w:szCs w:val="24"/>
          <w:lang w:val="en-US"/>
        </w:rPr>
        <w:t>roundwater conditions</w:t>
      </w:r>
      <w:r>
        <w:rPr>
          <w:rFonts w:ascii="Times New Roman" w:hAnsi="Times New Roman" w:cs="Times New Roman"/>
          <w:sz w:val="24"/>
          <w:szCs w:val="24"/>
          <w:lang w:val="en-US"/>
        </w:rPr>
        <w:t>, p</w:t>
      </w:r>
      <w:r w:rsidRPr="00AD6908">
        <w:rPr>
          <w:rFonts w:ascii="Times New Roman" w:hAnsi="Times New Roman" w:cs="Times New Roman"/>
          <w:sz w:val="24"/>
          <w:szCs w:val="24"/>
          <w:lang w:val="en-US"/>
        </w:rPr>
        <w:t>hysical and mechanical properties of the subsurface strata</w:t>
      </w:r>
      <w:r>
        <w:rPr>
          <w:rFonts w:ascii="Times New Roman" w:hAnsi="Times New Roman" w:cs="Times New Roman"/>
          <w:sz w:val="24"/>
          <w:szCs w:val="24"/>
          <w:lang w:val="en-US"/>
        </w:rPr>
        <w:t>, d</w:t>
      </w:r>
      <w:r w:rsidRPr="00CF3C09">
        <w:rPr>
          <w:rFonts w:ascii="Times New Roman" w:hAnsi="Times New Roman" w:cs="Times New Roman"/>
          <w:sz w:val="24"/>
          <w:szCs w:val="24"/>
          <w:lang w:val="en-US"/>
        </w:rPr>
        <w:t>istribution and composition of contaminants</w:t>
      </w:r>
      <w:r>
        <w:rPr>
          <w:rFonts w:ascii="Times New Roman" w:hAnsi="Times New Roman" w:cs="Times New Roman"/>
          <w:sz w:val="24"/>
          <w:szCs w:val="24"/>
          <w:lang w:val="en-US"/>
        </w:rPr>
        <w:t>.</w:t>
      </w:r>
      <w:r w:rsidR="00C0561C" w:rsidRPr="00715EE3">
        <w:rPr>
          <w:rFonts w:ascii="Times New Roman" w:hAnsi="Times New Roman" w:cs="Times New Roman"/>
          <w:sz w:val="24"/>
          <w:szCs w:val="24"/>
        </w:rPr>
        <w:t>There are diffe</w:t>
      </w:r>
      <w:r w:rsidR="00C0561C">
        <w:rPr>
          <w:rFonts w:ascii="Times New Roman" w:hAnsi="Times New Roman" w:cs="Times New Roman"/>
          <w:sz w:val="24"/>
          <w:szCs w:val="24"/>
        </w:rPr>
        <w:t xml:space="preserve">rent cone </w:t>
      </w:r>
      <w:r w:rsidR="00C0561C">
        <w:rPr>
          <w:rFonts w:ascii="Times New Roman" w:hAnsi="Times New Roman" w:cs="Times New Roman"/>
          <w:sz w:val="24"/>
          <w:szCs w:val="24"/>
        </w:rPr>
        <w:lastRenderedPageBreak/>
        <w:t xml:space="preserve">testing types that can be applied depending on the investigation and these cone testing types include </w:t>
      </w:r>
      <w:r w:rsidR="00C0561C">
        <w:rPr>
          <w:rFonts w:ascii="Times New Roman" w:hAnsi="Times New Roman" w:cs="Times New Roman"/>
          <w:iCs/>
          <w:color w:val="000000"/>
          <w:sz w:val="24"/>
          <w:szCs w:val="24"/>
        </w:rPr>
        <w:t>m</w:t>
      </w:r>
      <w:r w:rsidR="00C0561C" w:rsidRPr="00C0561C">
        <w:rPr>
          <w:rFonts w:ascii="Times New Roman" w:hAnsi="Times New Roman" w:cs="Times New Roman"/>
          <w:iCs/>
          <w:color w:val="000000"/>
          <w:sz w:val="24"/>
          <w:szCs w:val="24"/>
        </w:rPr>
        <w:t>echanical cone testing</w:t>
      </w:r>
      <w:r w:rsidR="00C0561C">
        <w:rPr>
          <w:rFonts w:ascii="Times New Roman" w:hAnsi="Times New Roman" w:cs="Times New Roman"/>
          <w:sz w:val="24"/>
          <w:szCs w:val="24"/>
        </w:rPr>
        <w:t xml:space="preserve">, </w:t>
      </w:r>
      <w:r w:rsidR="00C0561C">
        <w:rPr>
          <w:rFonts w:ascii="Times New Roman" w:hAnsi="Times New Roman" w:cs="Times New Roman"/>
          <w:iCs/>
          <w:color w:val="000000"/>
          <w:sz w:val="24"/>
          <w:szCs w:val="24"/>
        </w:rPr>
        <w:t>e</w:t>
      </w:r>
      <w:r w:rsidR="00C0561C" w:rsidRPr="00C0561C">
        <w:rPr>
          <w:rFonts w:ascii="Times New Roman" w:hAnsi="Times New Roman" w:cs="Times New Roman"/>
          <w:iCs/>
          <w:color w:val="000000"/>
          <w:sz w:val="24"/>
          <w:szCs w:val="24"/>
        </w:rPr>
        <w:t>lectric cone testing</w:t>
      </w:r>
      <w:r w:rsidR="00C0561C">
        <w:rPr>
          <w:rFonts w:ascii="Times New Roman" w:hAnsi="Times New Roman" w:cs="Times New Roman"/>
          <w:sz w:val="24"/>
          <w:szCs w:val="24"/>
        </w:rPr>
        <w:t xml:space="preserve">, </w:t>
      </w:r>
      <w:r w:rsidR="00C0561C">
        <w:rPr>
          <w:rFonts w:ascii="Times New Roman" w:hAnsi="Times New Roman" w:cs="Times New Roman"/>
          <w:iCs/>
          <w:color w:val="000000"/>
          <w:sz w:val="24"/>
          <w:szCs w:val="24"/>
        </w:rPr>
        <w:t>t</w:t>
      </w:r>
      <w:r w:rsidR="00C0561C" w:rsidRPr="00C0561C">
        <w:rPr>
          <w:rFonts w:ascii="Times New Roman" w:hAnsi="Times New Roman" w:cs="Times New Roman"/>
          <w:iCs/>
          <w:color w:val="000000"/>
          <w:sz w:val="24"/>
          <w:szCs w:val="24"/>
        </w:rPr>
        <w:t>he piezocone</w:t>
      </w:r>
      <w:r w:rsidR="00C0561C">
        <w:rPr>
          <w:rFonts w:ascii="Times New Roman" w:hAnsi="Times New Roman" w:cs="Times New Roman"/>
          <w:sz w:val="24"/>
          <w:szCs w:val="24"/>
        </w:rPr>
        <w:t xml:space="preserve">, </w:t>
      </w:r>
      <w:r w:rsidR="00C0561C">
        <w:rPr>
          <w:rFonts w:ascii="Times New Roman" w:hAnsi="Times New Roman" w:cs="Times New Roman"/>
          <w:iCs/>
          <w:color w:val="000000"/>
          <w:sz w:val="24"/>
          <w:szCs w:val="24"/>
        </w:rPr>
        <w:t>t</w:t>
      </w:r>
      <w:r w:rsidR="00C0561C" w:rsidRPr="00C0561C">
        <w:rPr>
          <w:rFonts w:ascii="Times New Roman" w:hAnsi="Times New Roman" w:cs="Times New Roman"/>
          <w:iCs/>
          <w:color w:val="000000"/>
          <w:sz w:val="24"/>
          <w:szCs w:val="24"/>
        </w:rPr>
        <w:t>he seismic cone testing</w:t>
      </w:r>
      <w:r w:rsidR="00C0561C">
        <w:rPr>
          <w:rFonts w:ascii="Times New Roman" w:hAnsi="Times New Roman" w:cs="Times New Roman"/>
          <w:iCs/>
          <w:color w:val="000000"/>
          <w:sz w:val="24"/>
          <w:szCs w:val="24"/>
        </w:rPr>
        <w:t xml:space="preserve">. Interpretation and application processes using </w:t>
      </w:r>
      <w:r w:rsidR="00AF1FDB">
        <w:rPr>
          <w:rFonts w:ascii="Times New Roman" w:hAnsi="Times New Roman" w:cs="Times New Roman"/>
          <w:iCs/>
          <w:color w:val="000000"/>
          <w:sz w:val="24"/>
          <w:szCs w:val="24"/>
        </w:rPr>
        <w:t xml:space="preserve">of results </w:t>
      </w:r>
      <w:r w:rsidR="00C0561C">
        <w:rPr>
          <w:rFonts w:ascii="Times New Roman" w:hAnsi="Times New Roman" w:cs="Times New Roman"/>
          <w:iCs/>
          <w:color w:val="000000"/>
          <w:sz w:val="24"/>
          <w:szCs w:val="24"/>
        </w:rPr>
        <w:t>obtained from the site</w:t>
      </w:r>
      <w:r w:rsidR="00AF1FDB">
        <w:rPr>
          <w:rFonts w:ascii="Times New Roman" w:hAnsi="Times New Roman" w:cs="Times New Roman"/>
          <w:iCs/>
          <w:color w:val="000000"/>
          <w:sz w:val="24"/>
          <w:szCs w:val="24"/>
        </w:rPr>
        <w:t xml:space="preserve"> can be done by a graphic results of different pressures at depth.</w:t>
      </w:r>
    </w:p>
    <w:p w:rsidR="00AD6908" w:rsidRDefault="00AD6908" w:rsidP="004B10C2">
      <w:pPr>
        <w:autoSpaceDE w:val="0"/>
        <w:autoSpaceDN w:val="0"/>
        <w:adjustRightInd w:val="0"/>
        <w:spacing w:after="0" w:line="240" w:lineRule="auto"/>
        <w:rPr>
          <w:rFonts w:ascii="Times New Roman" w:hAnsi="Times New Roman" w:cs="Times New Roman"/>
          <w:sz w:val="30"/>
          <w:szCs w:val="30"/>
        </w:rPr>
      </w:pPr>
    </w:p>
    <w:p w:rsidR="00E20E6E" w:rsidRPr="00801EC2" w:rsidRDefault="004B10C2" w:rsidP="004B10C2">
      <w:pPr>
        <w:autoSpaceDE w:val="0"/>
        <w:autoSpaceDN w:val="0"/>
        <w:adjustRightInd w:val="0"/>
        <w:spacing w:after="0" w:line="240" w:lineRule="auto"/>
        <w:rPr>
          <w:rFonts w:ascii="Times New Roman" w:hAnsi="Times New Roman" w:cs="Times New Roman"/>
          <w:sz w:val="30"/>
          <w:szCs w:val="30"/>
        </w:rPr>
      </w:pPr>
      <w:r w:rsidRPr="00801EC2">
        <w:rPr>
          <w:rFonts w:ascii="Times New Roman" w:hAnsi="Times New Roman" w:cs="Times New Roman"/>
          <w:sz w:val="30"/>
          <w:szCs w:val="30"/>
        </w:rPr>
        <w:t>References</w:t>
      </w:r>
    </w:p>
    <w:p w:rsidR="004B10C2" w:rsidRDefault="004B10C2" w:rsidP="004B10C2">
      <w:pPr>
        <w:autoSpaceDE w:val="0"/>
        <w:autoSpaceDN w:val="0"/>
        <w:adjustRightInd w:val="0"/>
        <w:spacing w:after="0" w:line="240" w:lineRule="auto"/>
        <w:rPr>
          <w:rFonts w:ascii="Times New Roman" w:hAnsi="Times New Roman" w:cs="Times New Roman"/>
          <w:sz w:val="28"/>
          <w:szCs w:val="28"/>
        </w:rPr>
      </w:pPr>
    </w:p>
    <w:p w:rsidR="000D4E6D" w:rsidRDefault="004B10C2" w:rsidP="000D4E6D">
      <w:pPr>
        <w:pStyle w:val="Default"/>
        <w:numPr>
          <w:ilvl w:val="0"/>
          <w:numId w:val="19"/>
        </w:numPr>
      </w:pPr>
      <w:r>
        <w:rPr>
          <w:bCs/>
        </w:rPr>
        <w:t>Clayton C.R.I., Matthews, M.C. and Simons, N.E. (1995). Site investigation</w:t>
      </w:r>
      <w:r w:rsidR="007805F0">
        <w:rPr>
          <w:bCs/>
        </w:rPr>
        <w:t>:</w:t>
      </w:r>
      <w:r w:rsidR="000D4E6D">
        <w:t xml:space="preserve"> </w:t>
      </w:r>
      <w:r w:rsidR="007805F0" w:rsidRPr="007805F0">
        <w:rPr>
          <w:bCs/>
          <w:i/>
          <w:iCs/>
        </w:rPr>
        <w:t xml:space="preserve">In situ </w:t>
      </w:r>
      <w:r w:rsidR="007805F0" w:rsidRPr="007805F0">
        <w:rPr>
          <w:bCs/>
        </w:rPr>
        <w:t>testing</w:t>
      </w:r>
      <w:r>
        <w:rPr>
          <w:bCs/>
        </w:rPr>
        <w:t>. Department of Civil Engineering, University of Surrey. Second Edition. [Available online:</w:t>
      </w:r>
      <w:r w:rsidR="0052401C">
        <w:rPr>
          <w:bCs/>
        </w:rPr>
        <w:t xml:space="preserve">] </w:t>
      </w:r>
      <w:hyperlink r:id="rId22" w:history="1">
        <w:r w:rsidR="0052401C" w:rsidRPr="00A00849">
          <w:rPr>
            <w:rStyle w:val="Hyperlink"/>
            <w:bCs/>
          </w:rPr>
          <w:t>http://www.geotechnique.info/</w:t>
        </w:r>
      </w:hyperlink>
    </w:p>
    <w:p w:rsidR="000D4E6D" w:rsidRPr="000D4E6D" w:rsidRDefault="000D4E6D" w:rsidP="000D4E6D">
      <w:pPr>
        <w:pStyle w:val="Default"/>
        <w:numPr>
          <w:ilvl w:val="0"/>
          <w:numId w:val="19"/>
        </w:numPr>
      </w:pPr>
      <w:r w:rsidRPr="000D4E6D">
        <w:rPr>
          <w:rFonts w:eastAsia="AdvTimes"/>
        </w:rPr>
        <w:t xml:space="preserve">Karl, L. Haegeman, W.  and Degrande G. (2006) . Determination of the material damping ratio and the shear wave velocity with the Seismic Cone Penetration Test. </w:t>
      </w:r>
      <w:r w:rsidRPr="000D4E6D">
        <w:rPr>
          <w:rFonts w:eastAsia="AdvTimes"/>
          <w:i/>
        </w:rPr>
        <w:t>Soil Dynamics and Earthquake Engineering</w:t>
      </w:r>
      <w:r w:rsidRPr="000D4E6D">
        <w:rPr>
          <w:rFonts w:eastAsia="AdvTimes"/>
        </w:rPr>
        <w:t>. 26: 1111–1126</w:t>
      </w:r>
    </w:p>
    <w:p w:rsidR="000D4E6D" w:rsidRDefault="000D4E6D" w:rsidP="000D4E6D">
      <w:pPr>
        <w:pStyle w:val="Default"/>
        <w:numPr>
          <w:ilvl w:val="0"/>
          <w:numId w:val="19"/>
        </w:numPr>
      </w:pPr>
      <w:r w:rsidRPr="000D4E6D">
        <w:t>Kopf, A</w:t>
      </w:r>
      <w:r w:rsidRPr="000D4E6D">
        <w:rPr>
          <w:color w:val="000066"/>
        </w:rPr>
        <w:t>.</w:t>
      </w:r>
      <w:r w:rsidRPr="000D4E6D">
        <w:t>, Stegmann, S., Delisle, G., Panahi, B., Aliyev, C.S. and Guliyev, I.</w:t>
      </w:r>
      <w:r w:rsidRPr="000D4E6D">
        <w:rPr>
          <w:color w:val="000066"/>
        </w:rPr>
        <w:t xml:space="preserve"> </w:t>
      </w:r>
      <w:r w:rsidRPr="000D4E6D">
        <w:t xml:space="preserve">(2009) .In situ cone penetration tests at the active Dashgil mud volcano, Azerbaijan: Evidence for excess fluid pressure, updoming, and possible future violent eruption. </w:t>
      </w:r>
      <w:r w:rsidRPr="000D4E6D">
        <w:rPr>
          <w:i/>
        </w:rPr>
        <w:t>Marine and Petroleum Geology</w:t>
      </w:r>
      <w:r w:rsidRPr="000D4E6D">
        <w:t>. 26: 1716–1723</w:t>
      </w:r>
    </w:p>
    <w:p w:rsidR="000D4E6D" w:rsidRPr="000D4E6D" w:rsidRDefault="000D4E6D" w:rsidP="000D4E6D">
      <w:pPr>
        <w:pStyle w:val="Default"/>
        <w:numPr>
          <w:ilvl w:val="0"/>
          <w:numId w:val="19"/>
        </w:numPr>
      </w:pPr>
      <w:r w:rsidRPr="000D4E6D">
        <w:rPr>
          <w:color w:val="231F20"/>
        </w:rPr>
        <w:t xml:space="preserve">Mayne, P.W. (2007). </w:t>
      </w:r>
      <w:r w:rsidRPr="000D4E6D">
        <w:rPr>
          <w:bCs/>
        </w:rPr>
        <w:t xml:space="preserve">NCHRP SYNTHESIS 368 </w:t>
      </w:r>
      <w:r w:rsidRPr="000D4E6D">
        <w:rPr>
          <w:bCs/>
          <w:color w:val="231F20"/>
        </w:rPr>
        <w:t>Cone Penetration Testing: A Synthesis of Highway Practice</w:t>
      </w:r>
      <w:r w:rsidRPr="000D4E6D">
        <w:rPr>
          <w:bCs/>
        </w:rPr>
        <w:t xml:space="preserve">  National</w:t>
      </w:r>
      <w:r w:rsidRPr="000D4E6D">
        <w:rPr>
          <w:bCs/>
          <w:color w:val="231F20"/>
        </w:rPr>
        <w:t xml:space="preserve"> cooperative highway research program:</w:t>
      </w:r>
      <w:r w:rsidRPr="000D4E6D">
        <w:rPr>
          <w:color w:val="231F20"/>
        </w:rPr>
        <w:t xml:space="preserve"> Washington, DC. -126pp</w:t>
      </w:r>
    </w:p>
    <w:p w:rsidR="000D4E6D" w:rsidRDefault="000D4E6D" w:rsidP="000D4E6D">
      <w:pPr>
        <w:pStyle w:val="Default"/>
        <w:numPr>
          <w:ilvl w:val="0"/>
          <w:numId w:val="19"/>
        </w:numPr>
      </w:pPr>
      <w:r w:rsidRPr="000D4E6D">
        <w:rPr>
          <w:bCs/>
        </w:rPr>
        <w:t xml:space="preserve">Mayne, P.W., Barry, R., and DeJong, J. (2001). </w:t>
      </w:r>
      <w:r w:rsidRPr="000D4E6D">
        <w:t>Manual on Subsurface Investigations</w:t>
      </w:r>
      <w:r w:rsidRPr="000D4E6D">
        <w:rPr>
          <w:rFonts w:ascii="ComicSansMS,Bold" w:hAnsi="ComicSansMS,Bold" w:cs="ComicSansMS,Bold"/>
          <w:b/>
          <w:bCs/>
        </w:rPr>
        <w:t xml:space="preserve">: </w:t>
      </w:r>
      <w:r w:rsidRPr="000D4E6D">
        <w:rPr>
          <w:bCs/>
        </w:rPr>
        <w:t>Geotechnical Site Characterization.</w:t>
      </w:r>
      <w:r w:rsidRPr="000D4E6D">
        <w:rPr>
          <w:b/>
          <w:bCs/>
        </w:rPr>
        <w:t xml:space="preserve"> </w:t>
      </w:r>
      <w:r w:rsidRPr="000D4E6D">
        <w:t>National Highway Institute</w:t>
      </w:r>
      <w:r w:rsidRPr="000D4E6D">
        <w:rPr>
          <w:b/>
          <w:bCs/>
        </w:rPr>
        <w:t xml:space="preserve">. </w:t>
      </w:r>
      <w:r w:rsidRPr="000D4E6D">
        <w:t>Washington DC. -304pp</w:t>
      </w:r>
    </w:p>
    <w:p w:rsidR="000D4E6D" w:rsidRDefault="000D4E6D" w:rsidP="00DD175C">
      <w:pPr>
        <w:pStyle w:val="Default"/>
        <w:numPr>
          <w:ilvl w:val="0"/>
          <w:numId w:val="19"/>
        </w:numPr>
      </w:pPr>
      <w:r w:rsidRPr="000D4E6D">
        <w:t>Rahardjo, P.P. (2001). In situ Testings and Soil Properties Correlation. Geotechnics Laboratory. Bandung. -135pp</w:t>
      </w:r>
    </w:p>
    <w:p w:rsidR="000D4E6D" w:rsidRDefault="00DD175C" w:rsidP="00600D10">
      <w:pPr>
        <w:pStyle w:val="Default"/>
        <w:numPr>
          <w:ilvl w:val="0"/>
          <w:numId w:val="19"/>
        </w:numPr>
      </w:pPr>
      <w:r w:rsidRPr="000D4E6D">
        <w:rPr>
          <w:bCs/>
        </w:rPr>
        <w:t>Robertson, P. K. And Cabal K.L. (</w:t>
      </w:r>
      <w:r w:rsidRPr="000D4E6D">
        <w:t xml:space="preserve">2009). </w:t>
      </w:r>
      <w:r w:rsidR="00233A7D" w:rsidRPr="000D4E6D">
        <w:rPr>
          <w:bCs/>
        </w:rPr>
        <w:t>Guide to Cone Penetration Testing for Geotechnical Engineering</w:t>
      </w:r>
      <w:r w:rsidRPr="000D4E6D">
        <w:rPr>
          <w:bCs/>
        </w:rPr>
        <w:t>.</w:t>
      </w:r>
      <w:r w:rsidRPr="000D4E6D">
        <w:t xml:space="preserve"> 3</w:t>
      </w:r>
      <w:r w:rsidRPr="000D4E6D">
        <w:rPr>
          <w:sz w:val="16"/>
          <w:szCs w:val="16"/>
        </w:rPr>
        <w:t xml:space="preserve">rd </w:t>
      </w:r>
      <w:r w:rsidRPr="000D4E6D">
        <w:t>Edition.</w:t>
      </w:r>
      <w:r w:rsidRPr="000D4E6D">
        <w:rPr>
          <w:b/>
          <w:bCs/>
          <w:sz w:val="32"/>
          <w:szCs w:val="32"/>
        </w:rPr>
        <w:t xml:space="preserve"> </w:t>
      </w:r>
      <w:r w:rsidRPr="000D4E6D">
        <w:rPr>
          <w:bCs/>
        </w:rPr>
        <w:t>Gregg Drilling &amp; Testing, Inc.</w:t>
      </w:r>
      <w:r w:rsidR="00DF1000" w:rsidRPr="000D4E6D">
        <w:t xml:space="preserve"> </w:t>
      </w:r>
      <w:r w:rsidR="00AD7158" w:rsidRPr="000D4E6D">
        <w:t>Signal Hill. -134pp</w:t>
      </w:r>
    </w:p>
    <w:p w:rsidR="00600D10" w:rsidRPr="000D4E6D" w:rsidRDefault="00600D10" w:rsidP="00600D10">
      <w:pPr>
        <w:pStyle w:val="Default"/>
        <w:numPr>
          <w:ilvl w:val="0"/>
          <w:numId w:val="19"/>
        </w:numPr>
      </w:pPr>
      <w:r w:rsidRPr="000D4E6D">
        <w:t>Tillmann</w:t>
      </w:r>
      <w:r w:rsidR="00AD7158" w:rsidRPr="000D4E6D">
        <w:t>,</w:t>
      </w:r>
      <w:r w:rsidRPr="000D4E6D">
        <w:t xml:space="preserve">  A.</w:t>
      </w:r>
      <w:r w:rsidR="00AD7158" w:rsidRPr="000D4E6D">
        <w:t>,</w:t>
      </w:r>
      <w:r w:rsidRPr="000D4E6D">
        <w:t xml:space="preserve"> Englert</w:t>
      </w:r>
      <w:r w:rsidR="00AD7158" w:rsidRPr="000D4E6D">
        <w:t>,</w:t>
      </w:r>
      <w:r w:rsidRPr="000D4E6D">
        <w:t xml:space="preserve"> </w:t>
      </w:r>
      <w:r w:rsidR="00AD7158" w:rsidRPr="000D4E6D">
        <w:t>A.,</w:t>
      </w:r>
      <w:r w:rsidRPr="000D4E6D">
        <w:t xml:space="preserve"> Nyari</w:t>
      </w:r>
      <w:r w:rsidR="00AD7158" w:rsidRPr="000D4E6D">
        <w:t>,</w:t>
      </w:r>
      <w:r w:rsidRPr="000D4E6D">
        <w:t xml:space="preserve"> </w:t>
      </w:r>
      <w:r w:rsidR="00AD7158" w:rsidRPr="000D4E6D">
        <w:t>Z.,</w:t>
      </w:r>
      <w:r w:rsidRPr="000D4E6D">
        <w:t xml:space="preserve"> Fejes</w:t>
      </w:r>
      <w:r w:rsidR="00AD7158" w:rsidRPr="000D4E6D">
        <w:t>,</w:t>
      </w:r>
      <w:r w:rsidRPr="000D4E6D">
        <w:t xml:space="preserve"> </w:t>
      </w:r>
      <w:r w:rsidR="00AD7158" w:rsidRPr="000D4E6D">
        <w:t>I.,</w:t>
      </w:r>
      <w:r w:rsidRPr="000D4E6D">
        <w:t xml:space="preserve"> Vanderborght</w:t>
      </w:r>
      <w:r w:rsidR="00AD7158" w:rsidRPr="000D4E6D">
        <w:t xml:space="preserve">  J. and </w:t>
      </w:r>
      <w:r w:rsidRPr="000D4E6D">
        <w:t>Vereecken</w:t>
      </w:r>
      <w:r w:rsidR="00AD7158" w:rsidRPr="000D4E6D">
        <w:t xml:space="preserve"> H. (2008). </w:t>
      </w:r>
      <w:r w:rsidRPr="000D4E6D">
        <w:t>Characterization of subsoil heterogeneity, estimation of grain size</w:t>
      </w:r>
      <w:r w:rsidR="00AD7158" w:rsidRPr="000D4E6D">
        <w:t xml:space="preserve"> distribution and hydraulic </w:t>
      </w:r>
      <w:r w:rsidRPr="000D4E6D">
        <w:t>conductivity at the Krauthausen</w:t>
      </w:r>
      <w:r w:rsidR="00AD7158" w:rsidRPr="000D4E6D">
        <w:t xml:space="preserve"> </w:t>
      </w:r>
      <w:r w:rsidRPr="000D4E6D">
        <w:t>test site using Cone Penetration Test</w:t>
      </w:r>
      <w:r w:rsidR="00AD7158" w:rsidRPr="000D4E6D">
        <w:t xml:space="preserve">. </w:t>
      </w:r>
      <w:r w:rsidRPr="000D4E6D">
        <w:rPr>
          <w:i/>
        </w:rPr>
        <w:t>Journal of Contaminant Hydrology</w:t>
      </w:r>
      <w:r w:rsidR="00AD7158" w:rsidRPr="000D4E6D">
        <w:rPr>
          <w:i/>
        </w:rPr>
        <w:t>.</w:t>
      </w:r>
      <w:r w:rsidRPr="000D4E6D">
        <w:t xml:space="preserve"> 95</w:t>
      </w:r>
      <w:r w:rsidR="00AD7158" w:rsidRPr="000D4E6D">
        <w:t>:</w:t>
      </w:r>
      <w:r w:rsidRPr="000D4E6D">
        <w:t xml:space="preserve"> 57–75</w:t>
      </w:r>
    </w:p>
    <w:p w:rsidR="00FF03C2" w:rsidRDefault="00FF03C2" w:rsidP="000D4E6D">
      <w:pPr>
        <w:autoSpaceDE w:val="0"/>
        <w:autoSpaceDN w:val="0"/>
        <w:adjustRightInd w:val="0"/>
        <w:spacing w:after="0" w:line="240" w:lineRule="auto"/>
        <w:rPr>
          <w:rFonts w:ascii="Times New Roman" w:hAnsi="Times New Roman" w:cs="Times New Roman"/>
          <w:sz w:val="24"/>
          <w:szCs w:val="24"/>
          <w:lang w:val="en-US"/>
        </w:rPr>
      </w:pPr>
    </w:p>
    <w:sectPr w:rsidR="00FF03C2" w:rsidSect="00795701">
      <w:footerReference w:type="default" r:id="rId23"/>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4961" w:rsidRDefault="00D84961" w:rsidP="00D1119B">
      <w:pPr>
        <w:spacing w:after="0" w:line="240" w:lineRule="auto"/>
      </w:pPr>
      <w:r>
        <w:separator/>
      </w:r>
    </w:p>
  </w:endnote>
  <w:endnote w:type="continuationSeparator" w:id="1">
    <w:p w:rsidR="00D84961" w:rsidRDefault="00D84961" w:rsidP="00D111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Verdana,Bold">
    <w:panose1 w:val="00000000000000000000"/>
    <w:charset w:val="00"/>
    <w:family w:val="auto"/>
    <w:notTrueType/>
    <w:pitch w:val="default"/>
    <w:sig w:usb0="00000003" w:usb1="00000000" w:usb2="00000000" w:usb3="00000000" w:csb0="00000001" w:csb1="00000000"/>
  </w:font>
  <w:font w:name="AdvOT863180fb">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Times">
    <w:altName w:val="MS Mincho"/>
    <w:panose1 w:val="00000000000000000000"/>
    <w:charset w:val="80"/>
    <w:family w:val="auto"/>
    <w:notTrueType/>
    <w:pitch w:val="default"/>
    <w:sig w:usb0="00000001" w:usb1="08070000" w:usb2="00000010" w:usb3="00000000" w:csb0="00020000" w:csb1="00000000"/>
  </w:font>
  <w:font w:name="Times-Roman">
    <w:panose1 w:val="00000000000000000000"/>
    <w:charset w:val="00"/>
    <w:family w:val="roman"/>
    <w:notTrueType/>
    <w:pitch w:val="default"/>
    <w:sig w:usb0="00000003" w:usb1="00000000" w:usb2="00000000" w:usb3="00000000" w:csb0="00000001" w:csb1="00000000"/>
  </w:font>
  <w:font w:name="ComicSansMS,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159"/>
      <w:gridCol w:w="924"/>
      <w:gridCol w:w="4159"/>
    </w:tblGrid>
    <w:tr w:rsidR="003E1AEF">
      <w:trPr>
        <w:trHeight w:val="151"/>
      </w:trPr>
      <w:tc>
        <w:tcPr>
          <w:tcW w:w="2250" w:type="pct"/>
          <w:tcBorders>
            <w:bottom w:val="single" w:sz="4" w:space="0" w:color="4F81BD" w:themeColor="accent1"/>
          </w:tcBorders>
        </w:tcPr>
        <w:p w:rsidR="003E1AEF" w:rsidRDefault="003E1AEF">
          <w:pPr>
            <w:pStyle w:val="Header"/>
            <w:rPr>
              <w:rFonts w:asciiTheme="majorHAnsi" w:eastAsiaTheme="majorEastAsia" w:hAnsiTheme="majorHAnsi" w:cstheme="majorBidi"/>
              <w:b/>
              <w:bCs/>
            </w:rPr>
          </w:pPr>
        </w:p>
      </w:tc>
      <w:tc>
        <w:tcPr>
          <w:tcW w:w="500" w:type="pct"/>
          <w:vMerge w:val="restart"/>
          <w:noWrap/>
          <w:vAlign w:val="center"/>
        </w:tcPr>
        <w:p w:rsidR="003E1AEF" w:rsidRDefault="003E1AEF">
          <w:pPr>
            <w:pStyle w:val="NoSpacing"/>
            <w:rPr>
              <w:rFonts w:asciiTheme="majorHAnsi" w:hAnsiTheme="majorHAnsi"/>
            </w:rPr>
          </w:pPr>
          <w:r>
            <w:rPr>
              <w:rFonts w:asciiTheme="majorHAnsi" w:hAnsiTheme="majorHAnsi"/>
              <w:b/>
            </w:rPr>
            <w:t xml:space="preserve">Page </w:t>
          </w:r>
          <w:fldSimple w:instr=" PAGE  \* MERGEFORMAT ">
            <w:r w:rsidR="00AA6867" w:rsidRPr="00AA6867">
              <w:rPr>
                <w:rFonts w:asciiTheme="majorHAnsi" w:hAnsiTheme="majorHAnsi"/>
                <w:b/>
                <w:noProof/>
              </w:rPr>
              <w:t>4</w:t>
            </w:r>
          </w:fldSimple>
        </w:p>
      </w:tc>
      <w:tc>
        <w:tcPr>
          <w:tcW w:w="2250" w:type="pct"/>
          <w:tcBorders>
            <w:bottom w:val="single" w:sz="4" w:space="0" w:color="4F81BD" w:themeColor="accent1"/>
          </w:tcBorders>
        </w:tcPr>
        <w:p w:rsidR="003E1AEF" w:rsidRDefault="003E1AEF">
          <w:pPr>
            <w:pStyle w:val="Header"/>
            <w:rPr>
              <w:rFonts w:asciiTheme="majorHAnsi" w:eastAsiaTheme="majorEastAsia" w:hAnsiTheme="majorHAnsi" w:cstheme="majorBidi"/>
              <w:b/>
              <w:bCs/>
            </w:rPr>
          </w:pPr>
        </w:p>
      </w:tc>
    </w:tr>
    <w:tr w:rsidR="003E1AEF">
      <w:trPr>
        <w:trHeight w:val="150"/>
      </w:trPr>
      <w:tc>
        <w:tcPr>
          <w:tcW w:w="2250" w:type="pct"/>
          <w:tcBorders>
            <w:top w:val="single" w:sz="4" w:space="0" w:color="4F81BD" w:themeColor="accent1"/>
          </w:tcBorders>
        </w:tcPr>
        <w:p w:rsidR="003E1AEF" w:rsidRDefault="003E1AEF">
          <w:pPr>
            <w:pStyle w:val="Header"/>
            <w:rPr>
              <w:rFonts w:asciiTheme="majorHAnsi" w:eastAsiaTheme="majorEastAsia" w:hAnsiTheme="majorHAnsi" w:cstheme="majorBidi"/>
              <w:b/>
              <w:bCs/>
            </w:rPr>
          </w:pPr>
        </w:p>
      </w:tc>
      <w:tc>
        <w:tcPr>
          <w:tcW w:w="500" w:type="pct"/>
          <w:vMerge/>
        </w:tcPr>
        <w:p w:rsidR="003E1AEF" w:rsidRDefault="003E1AEF">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3E1AEF" w:rsidRDefault="003E1AEF">
          <w:pPr>
            <w:pStyle w:val="Header"/>
            <w:rPr>
              <w:rFonts w:asciiTheme="majorHAnsi" w:eastAsiaTheme="majorEastAsia" w:hAnsiTheme="majorHAnsi" w:cstheme="majorBidi"/>
              <w:b/>
              <w:bCs/>
            </w:rPr>
          </w:pPr>
        </w:p>
      </w:tc>
    </w:tr>
  </w:tbl>
  <w:p w:rsidR="003E1AEF" w:rsidRDefault="003E1A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4961" w:rsidRDefault="00D84961" w:rsidP="00D1119B">
      <w:pPr>
        <w:spacing w:after="0" w:line="240" w:lineRule="auto"/>
      </w:pPr>
      <w:r>
        <w:separator/>
      </w:r>
    </w:p>
  </w:footnote>
  <w:footnote w:type="continuationSeparator" w:id="1">
    <w:p w:rsidR="00D84961" w:rsidRDefault="00D84961" w:rsidP="00D111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40F7E"/>
    <w:multiLevelType w:val="hybridMultilevel"/>
    <w:tmpl w:val="C3F08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82016C"/>
    <w:multiLevelType w:val="hybridMultilevel"/>
    <w:tmpl w:val="5928EDFC"/>
    <w:lvl w:ilvl="0" w:tplc="DAC69E4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337269"/>
    <w:multiLevelType w:val="hybridMultilevel"/>
    <w:tmpl w:val="DD745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662B2C"/>
    <w:multiLevelType w:val="hybridMultilevel"/>
    <w:tmpl w:val="06E84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3039E0"/>
    <w:multiLevelType w:val="hybridMultilevel"/>
    <w:tmpl w:val="D1B6F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6D6739"/>
    <w:multiLevelType w:val="hybridMultilevel"/>
    <w:tmpl w:val="652EE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2336F5"/>
    <w:multiLevelType w:val="hybridMultilevel"/>
    <w:tmpl w:val="078A93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8A438E5"/>
    <w:multiLevelType w:val="hybridMultilevel"/>
    <w:tmpl w:val="B2D08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1F0472"/>
    <w:multiLevelType w:val="hybridMultilevel"/>
    <w:tmpl w:val="94424720"/>
    <w:lvl w:ilvl="0" w:tplc="DAC69E4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E93286"/>
    <w:multiLevelType w:val="hybridMultilevel"/>
    <w:tmpl w:val="D65AF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32394E"/>
    <w:multiLevelType w:val="hybridMultilevel"/>
    <w:tmpl w:val="D65AF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9A7747"/>
    <w:multiLevelType w:val="hybridMultilevel"/>
    <w:tmpl w:val="3E6AF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F03E1C"/>
    <w:multiLevelType w:val="hybridMultilevel"/>
    <w:tmpl w:val="DD745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F94EF0"/>
    <w:multiLevelType w:val="hybridMultilevel"/>
    <w:tmpl w:val="65168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BF1962"/>
    <w:multiLevelType w:val="hybridMultilevel"/>
    <w:tmpl w:val="03228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F768D8"/>
    <w:multiLevelType w:val="hybridMultilevel"/>
    <w:tmpl w:val="042A2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B81C1C"/>
    <w:multiLevelType w:val="hybridMultilevel"/>
    <w:tmpl w:val="9B6E4756"/>
    <w:lvl w:ilvl="0" w:tplc="AB9AE444">
      <w:start w:val="3"/>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652345"/>
    <w:multiLevelType w:val="hybridMultilevel"/>
    <w:tmpl w:val="0B181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8C25A2"/>
    <w:multiLevelType w:val="hybridMultilevel"/>
    <w:tmpl w:val="5FFA5602"/>
    <w:lvl w:ilvl="0" w:tplc="DAC69E4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7"/>
  </w:num>
  <w:num w:numId="4">
    <w:abstractNumId w:val="14"/>
  </w:num>
  <w:num w:numId="5">
    <w:abstractNumId w:val="6"/>
  </w:num>
  <w:num w:numId="6">
    <w:abstractNumId w:val="16"/>
  </w:num>
  <w:num w:numId="7">
    <w:abstractNumId w:val="11"/>
  </w:num>
  <w:num w:numId="8">
    <w:abstractNumId w:val="17"/>
  </w:num>
  <w:num w:numId="9">
    <w:abstractNumId w:val="3"/>
  </w:num>
  <w:num w:numId="10">
    <w:abstractNumId w:val="4"/>
  </w:num>
  <w:num w:numId="11">
    <w:abstractNumId w:val="5"/>
  </w:num>
  <w:num w:numId="12">
    <w:abstractNumId w:val="13"/>
  </w:num>
  <w:num w:numId="13">
    <w:abstractNumId w:val="0"/>
  </w:num>
  <w:num w:numId="14">
    <w:abstractNumId w:val="18"/>
  </w:num>
  <w:num w:numId="15">
    <w:abstractNumId w:val="1"/>
  </w:num>
  <w:num w:numId="16">
    <w:abstractNumId w:val="8"/>
  </w:num>
  <w:num w:numId="17">
    <w:abstractNumId w:val="2"/>
  </w:num>
  <w:num w:numId="18">
    <w:abstractNumId w:val="9"/>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95701"/>
    <w:rsid w:val="00003EBB"/>
    <w:rsid w:val="00021D7B"/>
    <w:rsid w:val="000237CA"/>
    <w:rsid w:val="00041D08"/>
    <w:rsid w:val="0004489C"/>
    <w:rsid w:val="00050E24"/>
    <w:rsid w:val="00083BAA"/>
    <w:rsid w:val="000931EB"/>
    <w:rsid w:val="000A3094"/>
    <w:rsid w:val="000A6AC9"/>
    <w:rsid w:val="000C537C"/>
    <w:rsid w:val="000D3D2C"/>
    <w:rsid w:val="000D4E6D"/>
    <w:rsid w:val="00101507"/>
    <w:rsid w:val="0010293F"/>
    <w:rsid w:val="00124C4E"/>
    <w:rsid w:val="00125EA7"/>
    <w:rsid w:val="001467CD"/>
    <w:rsid w:val="00154D09"/>
    <w:rsid w:val="00164E3E"/>
    <w:rsid w:val="001847CE"/>
    <w:rsid w:val="00184E88"/>
    <w:rsid w:val="00190644"/>
    <w:rsid w:val="00194094"/>
    <w:rsid w:val="001C415A"/>
    <w:rsid w:val="001D06D5"/>
    <w:rsid w:val="001D18B8"/>
    <w:rsid w:val="001F0F05"/>
    <w:rsid w:val="00201F11"/>
    <w:rsid w:val="00202560"/>
    <w:rsid w:val="00211E96"/>
    <w:rsid w:val="00224DD5"/>
    <w:rsid w:val="002320EA"/>
    <w:rsid w:val="00233A7D"/>
    <w:rsid w:val="00235220"/>
    <w:rsid w:val="002522DF"/>
    <w:rsid w:val="002605DC"/>
    <w:rsid w:val="002705EF"/>
    <w:rsid w:val="00292CB7"/>
    <w:rsid w:val="002A38F9"/>
    <w:rsid w:val="002C0489"/>
    <w:rsid w:val="002C3165"/>
    <w:rsid w:val="002C347B"/>
    <w:rsid w:val="002E15FC"/>
    <w:rsid w:val="002E336B"/>
    <w:rsid w:val="002E44E4"/>
    <w:rsid w:val="002E5968"/>
    <w:rsid w:val="00304D5E"/>
    <w:rsid w:val="00313653"/>
    <w:rsid w:val="003216CB"/>
    <w:rsid w:val="003259C8"/>
    <w:rsid w:val="003274B9"/>
    <w:rsid w:val="00336455"/>
    <w:rsid w:val="003545C3"/>
    <w:rsid w:val="00355B46"/>
    <w:rsid w:val="00366DA9"/>
    <w:rsid w:val="00371106"/>
    <w:rsid w:val="00385528"/>
    <w:rsid w:val="0039393C"/>
    <w:rsid w:val="00395FAD"/>
    <w:rsid w:val="00396272"/>
    <w:rsid w:val="003A1B69"/>
    <w:rsid w:val="003B2D0F"/>
    <w:rsid w:val="003E11C1"/>
    <w:rsid w:val="003E1AEF"/>
    <w:rsid w:val="003F2DC9"/>
    <w:rsid w:val="003F4F2C"/>
    <w:rsid w:val="00400B83"/>
    <w:rsid w:val="004064D8"/>
    <w:rsid w:val="00411D91"/>
    <w:rsid w:val="00416711"/>
    <w:rsid w:val="00430D9F"/>
    <w:rsid w:val="00433397"/>
    <w:rsid w:val="00463BD9"/>
    <w:rsid w:val="00470FCA"/>
    <w:rsid w:val="00471A40"/>
    <w:rsid w:val="00487BFE"/>
    <w:rsid w:val="00497E17"/>
    <w:rsid w:val="004B10C2"/>
    <w:rsid w:val="004B634F"/>
    <w:rsid w:val="004C39D9"/>
    <w:rsid w:val="004E490B"/>
    <w:rsid w:val="004E753C"/>
    <w:rsid w:val="004E7F6C"/>
    <w:rsid w:val="004F5396"/>
    <w:rsid w:val="00503CE9"/>
    <w:rsid w:val="00514CDA"/>
    <w:rsid w:val="0052401C"/>
    <w:rsid w:val="00535B24"/>
    <w:rsid w:val="005477D7"/>
    <w:rsid w:val="00555B18"/>
    <w:rsid w:val="00572A45"/>
    <w:rsid w:val="005776C7"/>
    <w:rsid w:val="00580559"/>
    <w:rsid w:val="00580C64"/>
    <w:rsid w:val="00590945"/>
    <w:rsid w:val="0059461A"/>
    <w:rsid w:val="005B7167"/>
    <w:rsid w:val="005C0410"/>
    <w:rsid w:val="005C1A33"/>
    <w:rsid w:val="005F0EF1"/>
    <w:rsid w:val="00600BFD"/>
    <w:rsid w:val="00600D10"/>
    <w:rsid w:val="006043A3"/>
    <w:rsid w:val="0061414B"/>
    <w:rsid w:val="0062056F"/>
    <w:rsid w:val="00641FD8"/>
    <w:rsid w:val="00680A47"/>
    <w:rsid w:val="006B058E"/>
    <w:rsid w:val="006C7419"/>
    <w:rsid w:val="006D755B"/>
    <w:rsid w:val="006D7E8E"/>
    <w:rsid w:val="00700AC1"/>
    <w:rsid w:val="007150AF"/>
    <w:rsid w:val="00715EE3"/>
    <w:rsid w:val="0071751E"/>
    <w:rsid w:val="00722BBB"/>
    <w:rsid w:val="0072594B"/>
    <w:rsid w:val="00725E75"/>
    <w:rsid w:val="00773F51"/>
    <w:rsid w:val="00774B0B"/>
    <w:rsid w:val="007805F0"/>
    <w:rsid w:val="00795701"/>
    <w:rsid w:val="007B11AA"/>
    <w:rsid w:val="007B7EA5"/>
    <w:rsid w:val="007C5597"/>
    <w:rsid w:val="007D2F69"/>
    <w:rsid w:val="007F7F9F"/>
    <w:rsid w:val="00801EC2"/>
    <w:rsid w:val="0081354A"/>
    <w:rsid w:val="0081550A"/>
    <w:rsid w:val="00821041"/>
    <w:rsid w:val="00830501"/>
    <w:rsid w:val="008541D4"/>
    <w:rsid w:val="00864E92"/>
    <w:rsid w:val="00877702"/>
    <w:rsid w:val="00880784"/>
    <w:rsid w:val="00881005"/>
    <w:rsid w:val="008A49B4"/>
    <w:rsid w:val="008C6040"/>
    <w:rsid w:val="008C73A5"/>
    <w:rsid w:val="008D0904"/>
    <w:rsid w:val="008F1570"/>
    <w:rsid w:val="008F1F6E"/>
    <w:rsid w:val="008F5EE2"/>
    <w:rsid w:val="00904861"/>
    <w:rsid w:val="009264AD"/>
    <w:rsid w:val="00965DE2"/>
    <w:rsid w:val="009703BA"/>
    <w:rsid w:val="00973C34"/>
    <w:rsid w:val="009911D3"/>
    <w:rsid w:val="009B213F"/>
    <w:rsid w:val="009C13BA"/>
    <w:rsid w:val="009C256D"/>
    <w:rsid w:val="009C4633"/>
    <w:rsid w:val="009C6E68"/>
    <w:rsid w:val="009D045D"/>
    <w:rsid w:val="009D566D"/>
    <w:rsid w:val="009E7369"/>
    <w:rsid w:val="00A15606"/>
    <w:rsid w:val="00A223BD"/>
    <w:rsid w:val="00A226EB"/>
    <w:rsid w:val="00A33E05"/>
    <w:rsid w:val="00A34C9F"/>
    <w:rsid w:val="00A40C23"/>
    <w:rsid w:val="00A50E74"/>
    <w:rsid w:val="00A566C9"/>
    <w:rsid w:val="00A948C5"/>
    <w:rsid w:val="00AA21DE"/>
    <w:rsid w:val="00AA4167"/>
    <w:rsid w:val="00AA4867"/>
    <w:rsid w:val="00AA6867"/>
    <w:rsid w:val="00AA6CED"/>
    <w:rsid w:val="00AB4797"/>
    <w:rsid w:val="00AB53A0"/>
    <w:rsid w:val="00AC5D6D"/>
    <w:rsid w:val="00AC60F7"/>
    <w:rsid w:val="00AD6908"/>
    <w:rsid w:val="00AD7158"/>
    <w:rsid w:val="00AE1974"/>
    <w:rsid w:val="00AF1FDB"/>
    <w:rsid w:val="00B04091"/>
    <w:rsid w:val="00B21FBF"/>
    <w:rsid w:val="00B23B88"/>
    <w:rsid w:val="00B35A52"/>
    <w:rsid w:val="00B406AA"/>
    <w:rsid w:val="00B45716"/>
    <w:rsid w:val="00B64AFB"/>
    <w:rsid w:val="00B72DB7"/>
    <w:rsid w:val="00B82D76"/>
    <w:rsid w:val="00B872AC"/>
    <w:rsid w:val="00B9341E"/>
    <w:rsid w:val="00BA2DB4"/>
    <w:rsid w:val="00BD042C"/>
    <w:rsid w:val="00C0209A"/>
    <w:rsid w:val="00C0561C"/>
    <w:rsid w:val="00C14E36"/>
    <w:rsid w:val="00C24DE1"/>
    <w:rsid w:val="00C258A0"/>
    <w:rsid w:val="00C25D57"/>
    <w:rsid w:val="00C2701F"/>
    <w:rsid w:val="00C3134F"/>
    <w:rsid w:val="00C53865"/>
    <w:rsid w:val="00C83077"/>
    <w:rsid w:val="00C84032"/>
    <w:rsid w:val="00C90D2B"/>
    <w:rsid w:val="00C9474E"/>
    <w:rsid w:val="00CB2318"/>
    <w:rsid w:val="00CF102A"/>
    <w:rsid w:val="00CF3C09"/>
    <w:rsid w:val="00D1119B"/>
    <w:rsid w:val="00D123A4"/>
    <w:rsid w:val="00D40B76"/>
    <w:rsid w:val="00D53FC6"/>
    <w:rsid w:val="00D7604E"/>
    <w:rsid w:val="00D84961"/>
    <w:rsid w:val="00DA3A68"/>
    <w:rsid w:val="00DD175C"/>
    <w:rsid w:val="00DF1000"/>
    <w:rsid w:val="00E039EA"/>
    <w:rsid w:val="00E1654D"/>
    <w:rsid w:val="00E17289"/>
    <w:rsid w:val="00E20E6E"/>
    <w:rsid w:val="00E25997"/>
    <w:rsid w:val="00E3207D"/>
    <w:rsid w:val="00E41424"/>
    <w:rsid w:val="00EA7B9D"/>
    <w:rsid w:val="00EB71B8"/>
    <w:rsid w:val="00ED29FB"/>
    <w:rsid w:val="00ED2F72"/>
    <w:rsid w:val="00ED7AF9"/>
    <w:rsid w:val="00EE6478"/>
    <w:rsid w:val="00EF627D"/>
    <w:rsid w:val="00F071CF"/>
    <w:rsid w:val="00F17009"/>
    <w:rsid w:val="00F176C9"/>
    <w:rsid w:val="00F27B97"/>
    <w:rsid w:val="00F44EF5"/>
    <w:rsid w:val="00F60716"/>
    <w:rsid w:val="00FA1DEC"/>
    <w:rsid w:val="00FA53EC"/>
    <w:rsid w:val="00FB59A6"/>
    <w:rsid w:val="00FE6A88"/>
    <w:rsid w:val="00FF03C2"/>
    <w:rsid w:val="00FF28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F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9570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95701"/>
    <w:rPr>
      <w:rFonts w:eastAsiaTheme="minorEastAsia"/>
      <w:lang w:val="en-US"/>
    </w:rPr>
  </w:style>
  <w:style w:type="paragraph" w:styleId="BalloonText">
    <w:name w:val="Balloon Text"/>
    <w:basedOn w:val="Normal"/>
    <w:link w:val="BalloonTextChar"/>
    <w:uiPriority w:val="99"/>
    <w:semiHidden/>
    <w:unhideWhenUsed/>
    <w:rsid w:val="007957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701"/>
    <w:rPr>
      <w:rFonts w:ascii="Tahoma" w:hAnsi="Tahoma" w:cs="Tahoma"/>
      <w:sz w:val="16"/>
      <w:szCs w:val="16"/>
    </w:rPr>
  </w:style>
  <w:style w:type="paragraph" w:styleId="Header">
    <w:name w:val="header"/>
    <w:basedOn w:val="Normal"/>
    <w:link w:val="HeaderChar"/>
    <w:uiPriority w:val="99"/>
    <w:unhideWhenUsed/>
    <w:rsid w:val="00D11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19B"/>
  </w:style>
  <w:style w:type="paragraph" w:styleId="Footer">
    <w:name w:val="footer"/>
    <w:basedOn w:val="Normal"/>
    <w:link w:val="FooterChar"/>
    <w:uiPriority w:val="99"/>
    <w:semiHidden/>
    <w:unhideWhenUsed/>
    <w:rsid w:val="00D1119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1119B"/>
  </w:style>
  <w:style w:type="paragraph" w:styleId="ListParagraph">
    <w:name w:val="List Paragraph"/>
    <w:basedOn w:val="Normal"/>
    <w:uiPriority w:val="34"/>
    <w:qFormat/>
    <w:rsid w:val="00CF3C09"/>
    <w:pPr>
      <w:ind w:left="720"/>
      <w:contextualSpacing/>
    </w:pPr>
  </w:style>
  <w:style w:type="table" w:styleId="TableGrid">
    <w:name w:val="Table Grid"/>
    <w:basedOn w:val="TableNormal"/>
    <w:uiPriority w:val="59"/>
    <w:rsid w:val="002C04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Grid11">
    <w:name w:val="Medium Grid 11"/>
    <w:basedOn w:val="TableNormal"/>
    <w:uiPriority w:val="67"/>
    <w:rsid w:val="002C048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Default">
    <w:name w:val="Default"/>
    <w:rsid w:val="006D7E8E"/>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DocumentMap">
    <w:name w:val="Document Map"/>
    <w:basedOn w:val="Normal"/>
    <w:link w:val="DocumentMapChar"/>
    <w:uiPriority w:val="99"/>
    <w:semiHidden/>
    <w:unhideWhenUsed/>
    <w:rsid w:val="00774B0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74B0B"/>
    <w:rPr>
      <w:rFonts w:ascii="Tahoma" w:hAnsi="Tahoma" w:cs="Tahoma"/>
      <w:sz w:val="16"/>
      <w:szCs w:val="16"/>
    </w:rPr>
  </w:style>
  <w:style w:type="character" w:styleId="Hyperlink">
    <w:name w:val="Hyperlink"/>
    <w:basedOn w:val="DefaultParagraphFont"/>
    <w:uiPriority w:val="99"/>
    <w:unhideWhenUsed/>
    <w:rsid w:val="0052401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yperlink" Target="http://www.geotechnique.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2012-02-20T00:00:00</PublishDate>
  <Abstract>Abstract                                                                                                                                    The cone penetration test is a type of in-situ techniques commonly used for investigating unconsolidated near surface sediments which provide continuous profiling of geostratigraphy and soil properties evaluation and to survey the subsoil in detail by logging various physical parameters in the soil during and after soil penetration to the ground. CPT can be perfume either on land or over water and requires different pushing instruments. CPT procedures requires pre-drilling, verticality, reference measurements, rate of penetration, interval of readings, dissipation tests, calibration and maintenance, pore water effects. There are different cone testing types that can be applied depending on the investigation and these cone testing types include mechanical cone testing, electric cone testing, the piezocone, the seismic cone testing.</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4294967072</TotalTime>
  <Pages>18</Pages>
  <Words>4068</Words>
  <Characters>23193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Cone Penetration Test</vt:lpstr>
    </vt:vector>
  </TitlesOfParts>
  <Company>University of Pretoria</Company>
  <LinksUpToDate>false</LinksUpToDate>
  <CharactersWithSpaces>27207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Cone Penetration Test</dc:title>
  <dc:subject>Department of Geology</dc:subject>
  <dc:creator>Sedzani Elia Muravha 28234422</dc:creator>
  <cp:lastModifiedBy>Chakanya</cp:lastModifiedBy>
  <cp:revision>192</cp:revision>
  <dcterms:created xsi:type="dcterms:W3CDTF">2012-02-11T05:57:00Z</dcterms:created>
  <dcterms:modified xsi:type="dcterms:W3CDTF">2012-02-20T06:23:00Z</dcterms:modified>
</cp:coreProperties>
</file>